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4412" w:rsidRDefault="00CA4412" w:rsidP="00597F5E">
      <w:pPr>
        <w:jc w:val="center"/>
        <w:rPr>
          <w:sz w:val="22"/>
          <w:szCs w:val="22"/>
        </w:rPr>
      </w:pPr>
    </w:p>
    <w:p w:rsidR="00CA4412" w:rsidRDefault="00CA4412" w:rsidP="00597F5E">
      <w:pPr>
        <w:jc w:val="center"/>
        <w:rPr>
          <w:sz w:val="22"/>
          <w:szCs w:val="22"/>
        </w:rPr>
      </w:pPr>
    </w:p>
    <w:p w:rsidR="00CA4412" w:rsidRDefault="00CA4412" w:rsidP="00597F5E">
      <w:pPr>
        <w:jc w:val="center"/>
        <w:rPr>
          <w:sz w:val="22"/>
          <w:szCs w:val="22"/>
        </w:rPr>
      </w:pPr>
    </w:p>
    <w:p w:rsidR="00CA4412" w:rsidRDefault="00CA4412" w:rsidP="00597F5E">
      <w:pPr>
        <w:jc w:val="center"/>
        <w:rPr>
          <w:sz w:val="22"/>
          <w:szCs w:val="22"/>
        </w:rPr>
      </w:pPr>
    </w:p>
    <w:p w:rsidR="00CA4412" w:rsidRDefault="00CA4412" w:rsidP="00597F5E">
      <w:pPr>
        <w:jc w:val="center"/>
        <w:rPr>
          <w:sz w:val="22"/>
          <w:szCs w:val="22"/>
        </w:rPr>
      </w:pPr>
    </w:p>
    <w:p w:rsidR="00CA4412" w:rsidRDefault="00CA4412" w:rsidP="00597F5E">
      <w:pPr>
        <w:jc w:val="center"/>
        <w:rPr>
          <w:sz w:val="22"/>
          <w:szCs w:val="22"/>
        </w:rPr>
      </w:pPr>
    </w:p>
    <w:p w:rsidR="00F25C08" w:rsidRPr="009A496F" w:rsidRDefault="00556CCC" w:rsidP="00597F5E">
      <w:pPr>
        <w:jc w:val="center"/>
        <w:rPr>
          <w:sz w:val="22"/>
          <w:szCs w:val="22"/>
        </w:rPr>
      </w:pPr>
      <w:r w:rsidRPr="009A496F">
        <w:rPr>
          <w:noProof/>
          <w:sz w:val="22"/>
          <w:szCs w:val="22"/>
          <w:lang w:val="en-US" w:eastAsia="da-DK"/>
        </w:rPr>
        <w:drawing>
          <wp:inline distT="0" distB="0" distL="0" distR="0">
            <wp:extent cx="3670300" cy="1270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670300" cy="1270000"/>
                    </a:xfrm>
                    <a:prstGeom prst="rect">
                      <a:avLst/>
                    </a:prstGeom>
                  </pic:spPr>
                </pic:pic>
              </a:graphicData>
            </a:graphic>
          </wp:inline>
        </w:drawing>
      </w:r>
    </w:p>
    <w:p w:rsidR="00556CCC" w:rsidRPr="009A496F" w:rsidRDefault="00556CCC">
      <w:pPr>
        <w:rPr>
          <w:sz w:val="22"/>
          <w:szCs w:val="22"/>
        </w:rPr>
      </w:pPr>
    </w:p>
    <w:p w:rsidR="00D14F82" w:rsidRDefault="00D14F8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Default="00CA4412" w:rsidP="009A496F">
      <w:pPr>
        <w:jc w:val="center"/>
        <w:rPr>
          <w:sz w:val="22"/>
          <w:szCs w:val="22"/>
        </w:rPr>
      </w:pPr>
    </w:p>
    <w:p w:rsidR="00CA4412" w:rsidRPr="009A496F" w:rsidRDefault="00CA4412" w:rsidP="009A496F">
      <w:pPr>
        <w:jc w:val="center"/>
        <w:rPr>
          <w:sz w:val="22"/>
          <w:szCs w:val="22"/>
        </w:rPr>
      </w:pPr>
    </w:p>
    <w:p w:rsidR="009A496F" w:rsidRPr="009A496F" w:rsidRDefault="009A496F" w:rsidP="009A496F">
      <w:pPr>
        <w:jc w:val="center"/>
        <w:rPr>
          <w:sz w:val="22"/>
          <w:szCs w:val="22"/>
        </w:rPr>
      </w:pPr>
    </w:p>
    <w:p w:rsidR="009A496F" w:rsidRPr="009A496F" w:rsidRDefault="009A496F" w:rsidP="009A496F">
      <w:pPr>
        <w:jc w:val="center"/>
        <w:rPr>
          <w:sz w:val="22"/>
          <w:szCs w:val="22"/>
        </w:rPr>
      </w:pPr>
    </w:p>
    <w:p w:rsidR="009A496F" w:rsidRPr="009A496F" w:rsidRDefault="009A496F" w:rsidP="009A496F">
      <w:pPr>
        <w:jc w:val="center"/>
        <w:rPr>
          <w:sz w:val="22"/>
          <w:szCs w:val="22"/>
        </w:rPr>
      </w:pPr>
    </w:p>
    <w:p w:rsidR="00556CCC" w:rsidRPr="009A496F" w:rsidRDefault="00556CCC" w:rsidP="009A496F">
      <w:pPr>
        <w:jc w:val="center"/>
        <w:rPr>
          <w:b/>
          <w:sz w:val="22"/>
          <w:szCs w:val="22"/>
        </w:rPr>
      </w:pPr>
      <w:r w:rsidRPr="009A496F">
        <w:rPr>
          <w:b/>
          <w:sz w:val="22"/>
          <w:szCs w:val="22"/>
        </w:rPr>
        <w:t>GENERALFORSAMLING</w:t>
      </w:r>
      <w:r w:rsidR="007946A4" w:rsidRPr="009A496F">
        <w:rPr>
          <w:b/>
          <w:sz w:val="22"/>
          <w:szCs w:val="22"/>
        </w:rPr>
        <w:t xml:space="preserve"> 2016</w:t>
      </w:r>
    </w:p>
    <w:p w:rsidR="007946A4" w:rsidRPr="009A496F" w:rsidRDefault="007946A4" w:rsidP="009A496F">
      <w:pPr>
        <w:jc w:val="center"/>
        <w:rPr>
          <w:b/>
          <w:sz w:val="22"/>
          <w:szCs w:val="22"/>
        </w:rPr>
      </w:pPr>
    </w:p>
    <w:p w:rsidR="007946A4" w:rsidRPr="009A496F" w:rsidRDefault="007946A4" w:rsidP="009A496F">
      <w:pPr>
        <w:jc w:val="center"/>
        <w:rPr>
          <w:sz w:val="22"/>
          <w:szCs w:val="22"/>
        </w:rPr>
      </w:pPr>
      <w:r w:rsidRPr="009A496F">
        <w:rPr>
          <w:sz w:val="22"/>
          <w:szCs w:val="22"/>
        </w:rPr>
        <w:t>Afholdt 17. marts 2016, kl. 18:45-20:15 på Arbejdermuseet, København</w:t>
      </w:r>
    </w:p>
    <w:p w:rsidR="009A496F" w:rsidRPr="009A496F" w:rsidRDefault="009A496F">
      <w:pPr>
        <w:rPr>
          <w:b/>
          <w:sz w:val="22"/>
          <w:szCs w:val="22"/>
        </w:rPr>
      </w:pPr>
    </w:p>
    <w:p w:rsidR="009A496F" w:rsidRDefault="009A496F">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p>
    <w:p w:rsidR="00CA4412" w:rsidRDefault="00CA4412">
      <w:pPr>
        <w:rPr>
          <w:b/>
          <w:sz w:val="22"/>
          <w:szCs w:val="22"/>
        </w:rPr>
      </w:pPr>
      <w:bookmarkStart w:id="0" w:name="_GoBack"/>
      <w:bookmarkEnd w:id="0"/>
    </w:p>
    <w:p w:rsidR="009A496F" w:rsidRPr="009A496F" w:rsidRDefault="009A496F">
      <w:pPr>
        <w:rPr>
          <w:b/>
          <w:sz w:val="22"/>
          <w:szCs w:val="22"/>
        </w:rPr>
      </w:pPr>
    </w:p>
    <w:p w:rsidR="009A496F" w:rsidRPr="009A496F" w:rsidRDefault="009A496F">
      <w:pPr>
        <w:rPr>
          <w:b/>
          <w:sz w:val="22"/>
          <w:szCs w:val="22"/>
        </w:rPr>
      </w:pPr>
    </w:p>
    <w:p w:rsidR="007946A4" w:rsidRPr="009A496F" w:rsidRDefault="007946A4">
      <w:pPr>
        <w:rPr>
          <w:b/>
          <w:sz w:val="22"/>
          <w:szCs w:val="22"/>
        </w:rPr>
      </w:pPr>
      <w:r w:rsidRPr="009A496F">
        <w:rPr>
          <w:b/>
          <w:sz w:val="22"/>
          <w:szCs w:val="22"/>
        </w:rPr>
        <w:t>Referat</w:t>
      </w:r>
    </w:p>
    <w:p w:rsidR="007946A4" w:rsidRPr="009A496F" w:rsidRDefault="007946A4" w:rsidP="00C81CED">
      <w:pPr>
        <w:rPr>
          <w:color w:val="000000" w:themeColor="text1"/>
          <w:sz w:val="22"/>
          <w:szCs w:val="22"/>
        </w:rPr>
      </w:pPr>
      <w:r w:rsidRPr="009A496F">
        <w:rPr>
          <w:color w:val="000000" w:themeColor="text1"/>
          <w:sz w:val="22"/>
          <w:szCs w:val="22"/>
        </w:rPr>
        <w:t>Formand Henning Grelle bød velkommen.</w:t>
      </w:r>
    </w:p>
    <w:p w:rsidR="00011059" w:rsidRPr="009A496F" w:rsidRDefault="00011059">
      <w:pPr>
        <w:rPr>
          <w:sz w:val="22"/>
          <w:szCs w:val="22"/>
        </w:rPr>
      </w:pPr>
    </w:p>
    <w:p w:rsidR="00DD38F1" w:rsidRPr="009A496F" w:rsidRDefault="00011059" w:rsidP="00C81CED">
      <w:pPr>
        <w:rPr>
          <w:b/>
          <w:sz w:val="22"/>
          <w:szCs w:val="22"/>
        </w:rPr>
      </w:pPr>
      <w:r w:rsidRPr="009A496F">
        <w:rPr>
          <w:b/>
          <w:color w:val="FF0000"/>
          <w:sz w:val="22"/>
          <w:szCs w:val="22"/>
        </w:rPr>
        <w:t xml:space="preserve">Forslag om valg af Søren Kolstrup som dirigent. </w:t>
      </w:r>
      <w:r w:rsidR="007946A4" w:rsidRPr="009A496F">
        <w:rPr>
          <w:b/>
          <w:color w:val="FF0000"/>
          <w:sz w:val="22"/>
          <w:szCs w:val="22"/>
        </w:rPr>
        <w:t>Valg af Søren Kolstrup som dirigent.</w:t>
      </w:r>
    </w:p>
    <w:p w:rsidR="00011059" w:rsidRPr="009A496F" w:rsidRDefault="00C57370" w:rsidP="00DD38F1">
      <w:pPr>
        <w:rPr>
          <w:sz w:val="22"/>
          <w:szCs w:val="22"/>
        </w:rPr>
      </w:pPr>
      <w:r w:rsidRPr="009A496F">
        <w:rPr>
          <w:sz w:val="22"/>
          <w:szCs w:val="22"/>
        </w:rPr>
        <w:t xml:space="preserve">Søren Kolstrup takkede og konstaterede at </w:t>
      </w:r>
      <w:r w:rsidR="00B233E1" w:rsidRPr="009A496F">
        <w:rPr>
          <w:sz w:val="22"/>
          <w:szCs w:val="22"/>
        </w:rPr>
        <w:t>g</w:t>
      </w:r>
      <w:r w:rsidRPr="009A496F">
        <w:rPr>
          <w:sz w:val="22"/>
          <w:szCs w:val="22"/>
        </w:rPr>
        <w:t xml:space="preserve">eneralforsamling </w:t>
      </w:r>
      <w:r w:rsidR="00A06989" w:rsidRPr="009A496F">
        <w:rPr>
          <w:sz w:val="22"/>
          <w:szCs w:val="22"/>
        </w:rPr>
        <w:t>var lovlig, idet den var indkaldt inden</w:t>
      </w:r>
      <w:r w:rsidR="002D6967" w:rsidRPr="009A496F">
        <w:rPr>
          <w:sz w:val="22"/>
          <w:szCs w:val="22"/>
        </w:rPr>
        <w:t xml:space="preserve"> </w:t>
      </w:r>
      <w:r w:rsidR="00A06989" w:rsidRPr="009A496F">
        <w:rPr>
          <w:sz w:val="22"/>
          <w:szCs w:val="22"/>
        </w:rPr>
        <w:t>for den fastsatte tidsramme</w:t>
      </w:r>
      <w:r w:rsidR="00652378" w:rsidRPr="009A496F">
        <w:rPr>
          <w:sz w:val="22"/>
          <w:szCs w:val="22"/>
        </w:rPr>
        <w:t xml:space="preserve"> og øvrige formalia også var blevet overholdt.</w:t>
      </w:r>
    </w:p>
    <w:p w:rsidR="00B233E1" w:rsidRPr="009A496F" w:rsidRDefault="00B233E1">
      <w:pPr>
        <w:rPr>
          <w:sz w:val="22"/>
          <w:szCs w:val="22"/>
        </w:rPr>
      </w:pPr>
    </w:p>
    <w:p w:rsidR="00706D7D" w:rsidRPr="009A496F" w:rsidRDefault="00706D7D" w:rsidP="00C81CED">
      <w:pPr>
        <w:rPr>
          <w:b/>
          <w:color w:val="FF0000"/>
          <w:sz w:val="22"/>
          <w:szCs w:val="22"/>
        </w:rPr>
      </w:pPr>
      <w:r w:rsidRPr="009A496F">
        <w:rPr>
          <w:b/>
          <w:color w:val="FF0000"/>
          <w:sz w:val="22"/>
          <w:szCs w:val="22"/>
        </w:rPr>
        <w:t>Forslag om valg af Christoph Klinger som referent. Valg af Christoph Klinger som referent.</w:t>
      </w:r>
    </w:p>
    <w:p w:rsidR="00652378" w:rsidRPr="009A496F" w:rsidRDefault="00652378">
      <w:pPr>
        <w:rPr>
          <w:color w:val="FF0000"/>
          <w:sz w:val="22"/>
          <w:szCs w:val="22"/>
        </w:rPr>
      </w:pPr>
    </w:p>
    <w:p w:rsidR="00CA1AA9" w:rsidRPr="009A496F" w:rsidRDefault="00CA1AA9" w:rsidP="00C81CED">
      <w:pPr>
        <w:rPr>
          <w:b/>
          <w:color w:val="FF0000"/>
          <w:sz w:val="22"/>
          <w:szCs w:val="22"/>
        </w:rPr>
      </w:pPr>
      <w:r w:rsidRPr="009A496F">
        <w:rPr>
          <w:b/>
          <w:color w:val="FF0000"/>
          <w:sz w:val="22"/>
          <w:szCs w:val="22"/>
        </w:rPr>
        <w:t xml:space="preserve">Bestyrelsens beretning ved </w:t>
      </w:r>
      <w:r w:rsidR="008640CF" w:rsidRPr="009A496F">
        <w:rPr>
          <w:b/>
          <w:color w:val="FF0000"/>
          <w:sz w:val="22"/>
          <w:szCs w:val="22"/>
        </w:rPr>
        <w:t xml:space="preserve">formand </w:t>
      </w:r>
      <w:r w:rsidRPr="009A496F">
        <w:rPr>
          <w:b/>
          <w:color w:val="FF0000"/>
          <w:sz w:val="22"/>
          <w:szCs w:val="22"/>
        </w:rPr>
        <w:t>Henning Grelle</w:t>
      </w:r>
    </w:p>
    <w:p w:rsidR="008640CF" w:rsidRPr="009A496F" w:rsidRDefault="008640CF">
      <w:pPr>
        <w:rPr>
          <w:sz w:val="22"/>
          <w:szCs w:val="22"/>
        </w:rPr>
      </w:pPr>
      <w:r w:rsidRPr="009A496F">
        <w:rPr>
          <w:sz w:val="22"/>
          <w:szCs w:val="22"/>
        </w:rPr>
        <w:t>Endnu et tilfredsstillende år med et højt aktivitetsniveau i selskabets bestyrelse og for selskabets medlemmer og øvrige; en relancering af tidsskriftet Arbejderhistorie; et konsolideret medlemstal på ca. 400 betalende medlemmer, herunder studerende og støttemedlemmer; udfordrende er dog sekretariats- og bogholderifunktionen – på dette punkt ønsker bestyrelsen</w:t>
      </w:r>
      <w:r w:rsidR="00FA1256" w:rsidRPr="009A496F">
        <w:rPr>
          <w:sz w:val="22"/>
          <w:szCs w:val="22"/>
        </w:rPr>
        <w:t xml:space="preserve"> en bedre konsolidering</w:t>
      </w:r>
      <w:r w:rsidRPr="009A496F">
        <w:rPr>
          <w:sz w:val="22"/>
          <w:szCs w:val="22"/>
        </w:rPr>
        <w:t>.</w:t>
      </w:r>
    </w:p>
    <w:p w:rsidR="008640CF" w:rsidRPr="009A496F" w:rsidRDefault="008640CF">
      <w:pPr>
        <w:rPr>
          <w:sz w:val="22"/>
          <w:szCs w:val="22"/>
        </w:rPr>
      </w:pPr>
    </w:p>
    <w:p w:rsidR="003B0053" w:rsidRPr="009A496F" w:rsidRDefault="00FA1256">
      <w:pPr>
        <w:rPr>
          <w:color w:val="5B9BD5" w:themeColor="accent1"/>
          <w:sz w:val="22"/>
          <w:szCs w:val="22"/>
        </w:rPr>
      </w:pPr>
      <w:r w:rsidRPr="009A496F">
        <w:rPr>
          <w:color w:val="5B9BD5" w:themeColor="accent1"/>
          <w:sz w:val="22"/>
          <w:szCs w:val="22"/>
        </w:rPr>
        <w:t>Arbejderhistorie</w:t>
      </w:r>
    </w:p>
    <w:p w:rsidR="00FA1256" w:rsidRPr="009A496F" w:rsidRDefault="00FA1256">
      <w:pPr>
        <w:rPr>
          <w:sz w:val="22"/>
          <w:szCs w:val="22"/>
        </w:rPr>
      </w:pPr>
      <w:r w:rsidRPr="009A496F">
        <w:rPr>
          <w:sz w:val="22"/>
          <w:szCs w:val="22"/>
        </w:rPr>
        <w:t>Udkom i 2015 i nyt layout, format og bedre kvalitet med to årlige numre.</w:t>
      </w:r>
      <w:r w:rsidR="00027C70" w:rsidRPr="009A496F">
        <w:rPr>
          <w:sz w:val="22"/>
          <w:szCs w:val="22"/>
        </w:rPr>
        <w:t xml:space="preserve"> Udgifterne blev reduceret med ca. 10.000 kr. per nr., uden at det gik udover udgivelsens formål og kvalitet.</w:t>
      </w:r>
    </w:p>
    <w:p w:rsidR="00FA1256" w:rsidRPr="009A496F" w:rsidRDefault="00FA1256">
      <w:pPr>
        <w:rPr>
          <w:sz w:val="22"/>
          <w:szCs w:val="22"/>
        </w:rPr>
      </w:pPr>
    </w:p>
    <w:p w:rsidR="008640CF" w:rsidRPr="009A496F" w:rsidRDefault="008640CF">
      <w:pPr>
        <w:rPr>
          <w:sz w:val="22"/>
          <w:szCs w:val="22"/>
        </w:rPr>
      </w:pPr>
      <w:r w:rsidRPr="009A496F">
        <w:rPr>
          <w:sz w:val="22"/>
          <w:szCs w:val="22"/>
        </w:rPr>
        <w:t xml:space="preserve">Organisatorisk ønsker bestyrelsen et </w:t>
      </w:r>
      <w:r w:rsidR="00FA1256" w:rsidRPr="009A496F">
        <w:rPr>
          <w:sz w:val="22"/>
          <w:szCs w:val="22"/>
        </w:rPr>
        <w:t xml:space="preserve">formaliseret og </w:t>
      </w:r>
      <w:r w:rsidRPr="009A496F">
        <w:rPr>
          <w:sz w:val="22"/>
          <w:szCs w:val="22"/>
        </w:rPr>
        <w:t>tæt samarbejde med Arbejderhistorie-redaktionen</w:t>
      </w:r>
      <w:r w:rsidR="003B0053" w:rsidRPr="009A496F">
        <w:rPr>
          <w:sz w:val="22"/>
          <w:szCs w:val="22"/>
        </w:rPr>
        <w:t>.</w:t>
      </w:r>
    </w:p>
    <w:p w:rsidR="00027C70" w:rsidRPr="009A496F" w:rsidRDefault="00027C70">
      <w:pPr>
        <w:rPr>
          <w:sz w:val="22"/>
          <w:szCs w:val="22"/>
        </w:rPr>
      </w:pPr>
    </w:p>
    <w:p w:rsidR="00027C70" w:rsidRPr="009A496F" w:rsidRDefault="00027C70">
      <w:pPr>
        <w:rPr>
          <w:color w:val="00B0F0"/>
          <w:sz w:val="22"/>
          <w:szCs w:val="22"/>
        </w:rPr>
      </w:pPr>
      <w:r w:rsidRPr="009A496F">
        <w:rPr>
          <w:color w:val="00B0F0"/>
          <w:sz w:val="22"/>
          <w:szCs w:val="22"/>
        </w:rPr>
        <w:t>Forlag</w:t>
      </w:r>
    </w:p>
    <w:p w:rsidR="00027C70" w:rsidRPr="009A496F" w:rsidRDefault="00027C70" w:rsidP="00027C70">
      <w:pPr>
        <w:rPr>
          <w:sz w:val="22"/>
          <w:szCs w:val="22"/>
        </w:rPr>
      </w:pPr>
      <w:r w:rsidRPr="009A496F">
        <w:rPr>
          <w:sz w:val="22"/>
          <w:szCs w:val="22"/>
        </w:rPr>
        <w:t xml:space="preserve">Forlaget har ikke udgivet bøger i beretningsperioden – sammenlignet med de tre udgivelser i den forudgående - men arbejder pt. med tre accepterede manuskripter (et yderligere blev afvist) </w:t>
      </w:r>
      <w:r w:rsidRPr="009A496F">
        <w:rPr>
          <w:rFonts w:cs="Times New Roman"/>
          <w:sz w:val="22"/>
          <w:szCs w:val="22"/>
        </w:rPr>
        <w:t>under forudsætning af at den nødvendige økonomiske støtte findes eksternt:</w:t>
      </w:r>
    </w:p>
    <w:p w:rsidR="00027C70" w:rsidRPr="009A496F" w:rsidRDefault="00027C70" w:rsidP="00027C70">
      <w:pPr>
        <w:widowControl w:val="0"/>
        <w:autoSpaceDE w:val="0"/>
        <w:autoSpaceDN w:val="0"/>
        <w:adjustRightInd w:val="0"/>
        <w:rPr>
          <w:rFonts w:cs="Times New Roman"/>
          <w:sz w:val="22"/>
          <w:szCs w:val="22"/>
        </w:rPr>
      </w:pPr>
      <w:r w:rsidRPr="009A496F">
        <w:rPr>
          <w:rFonts w:cs="Times New Roman"/>
          <w:sz w:val="22"/>
          <w:szCs w:val="22"/>
        </w:rPr>
        <w:t>- Asger Hougaard: Vækst på venstrefløjen - Den danske venstrefløjs forhold til økonomisk vækst 1969-89</w:t>
      </w:r>
    </w:p>
    <w:p w:rsidR="00027C70" w:rsidRPr="009A496F" w:rsidRDefault="00027C70" w:rsidP="00027C70">
      <w:pPr>
        <w:widowControl w:val="0"/>
        <w:autoSpaceDE w:val="0"/>
        <w:autoSpaceDN w:val="0"/>
        <w:adjustRightInd w:val="0"/>
        <w:rPr>
          <w:rFonts w:cs="Times New Roman"/>
          <w:sz w:val="22"/>
          <w:szCs w:val="22"/>
        </w:rPr>
      </w:pPr>
      <w:r w:rsidRPr="009A496F">
        <w:rPr>
          <w:rFonts w:cs="Times New Roman"/>
          <w:sz w:val="22"/>
          <w:szCs w:val="22"/>
        </w:rPr>
        <w:t>- Søren Kolstrup; Arbejderflertallet i teori og praksis 1966-87 – med udblik til Frankrig og Sverige</w:t>
      </w:r>
    </w:p>
    <w:p w:rsidR="00027C70" w:rsidRPr="009A496F" w:rsidRDefault="00027C70" w:rsidP="00027C70">
      <w:pPr>
        <w:widowControl w:val="0"/>
        <w:autoSpaceDE w:val="0"/>
        <w:autoSpaceDN w:val="0"/>
        <w:adjustRightInd w:val="0"/>
        <w:rPr>
          <w:rFonts w:cs="Times New Roman"/>
          <w:sz w:val="22"/>
          <w:szCs w:val="22"/>
        </w:rPr>
      </w:pPr>
      <w:r w:rsidRPr="009A496F">
        <w:rPr>
          <w:rFonts w:cs="Times New Roman"/>
          <w:sz w:val="22"/>
          <w:szCs w:val="22"/>
        </w:rPr>
        <w:t>- Robert Kurz: Marx i det 21.århundrede (skal oversættes fra tysk og udkomme som e-bog)</w:t>
      </w:r>
    </w:p>
    <w:p w:rsidR="00027C70" w:rsidRPr="009A496F" w:rsidRDefault="00027C70" w:rsidP="00027C70">
      <w:pPr>
        <w:widowControl w:val="0"/>
        <w:autoSpaceDE w:val="0"/>
        <w:autoSpaceDN w:val="0"/>
        <w:adjustRightInd w:val="0"/>
        <w:rPr>
          <w:rFonts w:cs="Times New Roman"/>
          <w:sz w:val="22"/>
          <w:szCs w:val="22"/>
        </w:rPr>
      </w:pPr>
      <w:r w:rsidRPr="009A496F">
        <w:rPr>
          <w:rFonts w:cs="Times New Roman"/>
          <w:sz w:val="22"/>
          <w:szCs w:val="22"/>
        </w:rPr>
        <w:t xml:space="preserve">Bestyrelsen har besluttet at der skal eksperimenteres med udgivelsesformer f.eks. e-bøger. </w:t>
      </w:r>
    </w:p>
    <w:p w:rsidR="00D14F82" w:rsidRPr="009A496F" w:rsidRDefault="00D14F82" w:rsidP="00027C70">
      <w:pPr>
        <w:widowControl w:val="0"/>
        <w:autoSpaceDE w:val="0"/>
        <w:autoSpaceDN w:val="0"/>
        <w:adjustRightInd w:val="0"/>
        <w:rPr>
          <w:rFonts w:cs="Times New Roman"/>
          <w:sz w:val="22"/>
          <w:szCs w:val="22"/>
        </w:rPr>
      </w:pPr>
    </w:p>
    <w:p w:rsidR="00AA27B6" w:rsidRPr="009A496F" w:rsidRDefault="00AA27B6" w:rsidP="00027C70">
      <w:pPr>
        <w:widowControl w:val="0"/>
        <w:autoSpaceDE w:val="0"/>
        <w:autoSpaceDN w:val="0"/>
        <w:adjustRightInd w:val="0"/>
        <w:rPr>
          <w:rFonts w:cs="Times New Roman"/>
          <w:color w:val="00B0F0"/>
          <w:sz w:val="22"/>
          <w:szCs w:val="22"/>
        </w:rPr>
      </w:pPr>
      <w:r w:rsidRPr="009A496F">
        <w:rPr>
          <w:rFonts w:cs="Times New Roman"/>
          <w:color w:val="00B0F0"/>
          <w:sz w:val="22"/>
          <w:szCs w:val="22"/>
        </w:rPr>
        <w:t>Arrangementer</w:t>
      </w:r>
    </w:p>
    <w:p w:rsidR="00AA27B6"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Der arbejdes p.t. med tre typer arrangementer:</w:t>
      </w: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Foredrag f.eks. ved udgivelsen af nye publikationer; specialecafé – præsentation af</w:t>
      </w:r>
    </w:p>
    <w:p w:rsidR="00C81CED"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bedømte specialer og Arbejderhistoriefestival med historiske foredrag, debat og uddeling af Arbejderhistorieprisen på 15.000 kr.</w:t>
      </w:r>
    </w:p>
    <w:p w:rsidR="00C81CED" w:rsidRPr="009A496F" w:rsidRDefault="00C81CED" w:rsidP="004435E7">
      <w:pPr>
        <w:widowControl w:val="0"/>
        <w:autoSpaceDE w:val="0"/>
        <w:autoSpaceDN w:val="0"/>
        <w:adjustRightInd w:val="0"/>
        <w:rPr>
          <w:rFonts w:cs="Times New Roman"/>
          <w:sz w:val="22"/>
          <w:szCs w:val="22"/>
        </w:rPr>
      </w:pP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I beretningsåret blev der afholdt 3 foredragsarrangementer</w:t>
      </w:r>
      <w:r w:rsidR="00196F4C" w:rsidRPr="009A496F">
        <w:rPr>
          <w:rFonts w:cs="Times New Roman"/>
          <w:sz w:val="22"/>
          <w:szCs w:val="22"/>
        </w:rPr>
        <w:t>.</w:t>
      </w:r>
    </w:p>
    <w:p w:rsidR="004435E7" w:rsidRPr="009A496F" w:rsidRDefault="004435E7" w:rsidP="004435E7">
      <w:pPr>
        <w:widowControl w:val="0"/>
        <w:autoSpaceDE w:val="0"/>
        <w:autoSpaceDN w:val="0"/>
        <w:adjustRightInd w:val="0"/>
        <w:rPr>
          <w:rFonts w:cs="Times New Roman"/>
          <w:sz w:val="22"/>
          <w:szCs w:val="22"/>
        </w:rPr>
      </w:pP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1. oktober 2015: Søren Kolstrup: Velfærdsstaten mellem ideal og kapital (oprindelig duelmøde med Gunnar Viby Mogensen)</w:t>
      </w:r>
    </w:p>
    <w:p w:rsidR="004435E7" w:rsidRPr="009A496F" w:rsidRDefault="004435E7" w:rsidP="004435E7">
      <w:pPr>
        <w:widowControl w:val="0"/>
        <w:autoSpaceDE w:val="0"/>
        <w:autoSpaceDN w:val="0"/>
        <w:adjustRightInd w:val="0"/>
        <w:rPr>
          <w:rFonts w:cs="Times New Roman"/>
          <w:sz w:val="22"/>
          <w:szCs w:val="22"/>
        </w:rPr>
      </w:pP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3. november 2015: Fagbevægelsen, de unge og skolen. Paneldebat med Linda Nørgaard  Andersen (AM), Jørgen Juhl Rasmussen(DEF) Bettina Larsen (HK) og Kasper Sand Kjær(LO).</w:t>
      </w:r>
    </w:p>
    <w:p w:rsidR="004435E7" w:rsidRPr="009A496F" w:rsidRDefault="004435E7" w:rsidP="004435E7">
      <w:pPr>
        <w:widowControl w:val="0"/>
        <w:autoSpaceDE w:val="0"/>
        <w:autoSpaceDN w:val="0"/>
        <w:adjustRightInd w:val="0"/>
        <w:rPr>
          <w:rFonts w:cs="Times New Roman"/>
          <w:sz w:val="22"/>
          <w:szCs w:val="22"/>
        </w:rPr>
      </w:pPr>
    </w:p>
    <w:p w:rsidR="004435E7" w:rsidRPr="009A496F" w:rsidRDefault="004435E7" w:rsidP="004435E7">
      <w:pPr>
        <w:widowControl w:val="0"/>
        <w:autoSpaceDE w:val="0"/>
        <w:autoSpaceDN w:val="0"/>
        <w:adjustRightInd w:val="0"/>
        <w:rPr>
          <w:rFonts w:cs="Helvetica"/>
          <w:color w:val="3D4452"/>
          <w:sz w:val="22"/>
          <w:szCs w:val="22"/>
        </w:rPr>
      </w:pPr>
      <w:r w:rsidRPr="009A496F">
        <w:rPr>
          <w:rFonts w:cs="Times New Roman"/>
          <w:sz w:val="22"/>
          <w:szCs w:val="22"/>
        </w:rPr>
        <w:t xml:space="preserve">17. marts 2016: </w:t>
      </w:r>
      <w:r w:rsidRPr="009A496F">
        <w:rPr>
          <w:rFonts w:cs="Helvetica"/>
          <w:color w:val="3D4452"/>
          <w:sz w:val="22"/>
          <w:szCs w:val="22"/>
        </w:rPr>
        <w:t xml:space="preserve">Foredrag af Emmett Caraker, lektor ved Center for Arbejdsmarkedsforskning CARMA på Aalborg Universitet. Caraker er medforfatter på den store rapport Fællesskabet før forskellene (2014), som er den seneste af tre rapporter om Arbejdsliv og Politik set i et Lønmodtagerperspektiv udgivet fra 1992 og frem. På baggrund af svar fra mere end 3.000 respondenter dokumenterer rapporten lønmodtagernes aktuelle interesser og værdier, og der </w:t>
      </w:r>
      <w:r w:rsidR="00196F4C" w:rsidRPr="009A496F">
        <w:rPr>
          <w:rFonts w:cs="Helvetica"/>
          <w:color w:val="3D4452"/>
          <w:sz w:val="22"/>
          <w:szCs w:val="22"/>
        </w:rPr>
        <w:t>blev peget</w:t>
      </w:r>
      <w:r w:rsidRPr="009A496F">
        <w:rPr>
          <w:rFonts w:cs="Helvetica"/>
          <w:color w:val="3D4452"/>
          <w:sz w:val="22"/>
          <w:szCs w:val="22"/>
        </w:rPr>
        <w:t xml:space="preserve"> på ændringer over tid.</w:t>
      </w:r>
    </w:p>
    <w:p w:rsidR="004435E7" w:rsidRPr="009A496F" w:rsidRDefault="004435E7" w:rsidP="004435E7">
      <w:pPr>
        <w:widowControl w:val="0"/>
        <w:autoSpaceDE w:val="0"/>
        <w:autoSpaceDN w:val="0"/>
        <w:adjustRightInd w:val="0"/>
        <w:rPr>
          <w:rFonts w:cs="Helvetica"/>
          <w:color w:val="3D4452"/>
          <w:sz w:val="22"/>
          <w:szCs w:val="22"/>
        </w:rPr>
      </w:pPr>
    </w:p>
    <w:p w:rsidR="004435E7" w:rsidRPr="009A496F" w:rsidRDefault="004435E7" w:rsidP="004435E7">
      <w:pPr>
        <w:widowControl w:val="0"/>
        <w:autoSpaceDE w:val="0"/>
        <w:autoSpaceDN w:val="0"/>
        <w:adjustRightInd w:val="0"/>
        <w:rPr>
          <w:rFonts w:cs="Helvetica"/>
          <w:color w:val="3D4452"/>
          <w:sz w:val="22"/>
          <w:szCs w:val="22"/>
        </w:rPr>
      </w:pPr>
      <w:r w:rsidRPr="009A496F">
        <w:rPr>
          <w:rFonts w:cs="Helvetica"/>
          <w:color w:val="3D4452"/>
          <w:sz w:val="22"/>
          <w:szCs w:val="22"/>
        </w:rPr>
        <w:t>I beretningsåret blev der afholdt 2 specialecaféer</w:t>
      </w:r>
      <w:r w:rsidR="00196F4C" w:rsidRPr="009A496F">
        <w:rPr>
          <w:rFonts w:cs="Helvetica"/>
          <w:color w:val="3D4452"/>
          <w:sz w:val="22"/>
          <w:szCs w:val="22"/>
        </w:rPr>
        <w:t>.</w:t>
      </w:r>
    </w:p>
    <w:p w:rsidR="004435E7" w:rsidRPr="009A496F" w:rsidRDefault="004435E7" w:rsidP="004435E7">
      <w:pPr>
        <w:widowControl w:val="0"/>
        <w:autoSpaceDE w:val="0"/>
        <w:autoSpaceDN w:val="0"/>
        <w:adjustRightInd w:val="0"/>
        <w:rPr>
          <w:rFonts w:cs="Helvetica"/>
          <w:color w:val="3D4452"/>
          <w:sz w:val="22"/>
          <w:szCs w:val="22"/>
        </w:rPr>
      </w:pPr>
    </w:p>
    <w:p w:rsidR="004435E7" w:rsidRPr="009A496F" w:rsidRDefault="004435E7" w:rsidP="004435E7">
      <w:pPr>
        <w:widowControl w:val="0"/>
        <w:autoSpaceDE w:val="0"/>
        <w:autoSpaceDN w:val="0"/>
        <w:adjustRightInd w:val="0"/>
        <w:rPr>
          <w:rFonts w:cs="Helvetica"/>
          <w:color w:val="3D4452"/>
          <w:sz w:val="22"/>
          <w:szCs w:val="22"/>
        </w:rPr>
      </w:pPr>
      <w:r w:rsidRPr="009A496F">
        <w:rPr>
          <w:rFonts w:cs="Helvetica"/>
          <w:color w:val="3D4452"/>
          <w:sz w:val="22"/>
          <w:szCs w:val="22"/>
        </w:rPr>
        <w:t xml:space="preserve">Til specialecaféen 11. september 2015 var der oplæg v/: </w:t>
      </w: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Asger Hougaard: Miljøpolitik og vækst på venstrefløjen</w:t>
      </w: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Ditte Jensen: Chile, flygtningen og Danmark</w:t>
      </w: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Rie Ljungman: Slagkraft – om fagbevægelsens egenfremstilling i 1970erne</w:t>
      </w:r>
    </w:p>
    <w:p w:rsidR="00AA27B6" w:rsidRPr="009A496F" w:rsidRDefault="00AA27B6" w:rsidP="00027C70">
      <w:pPr>
        <w:widowControl w:val="0"/>
        <w:autoSpaceDE w:val="0"/>
        <w:autoSpaceDN w:val="0"/>
        <w:adjustRightInd w:val="0"/>
        <w:rPr>
          <w:rFonts w:cs="Times New Roman"/>
          <w:sz w:val="22"/>
          <w:szCs w:val="22"/>
        </w:rPr>
      </w:pPr>
    </w:p>
    <w:p w:rsidR="004435E7" w:rsidRPr="009A496F" w:rsidRDefault="004435E7" w:rsidP="00027C70">
      <w:pPr>
        <w:widowControl w:val="0"/>
        <w:autoSpaceDE w:val="0"/>
        <w:autoSpaceDN w:val="0"/>
        <w:adjustRightInd w:val="0"/>
        <w:rPr>
          <w:rFonts w:cs="Times New Roman"/>
          <w:sz w:val="22"/>
          <w:szCs w:val="22"/>
        </w:rPr>
      </w:pPr>
      <w:r w:rsidRPr="009A496F">
        <w:rPr>
          <w:rFonts w:cs="Times New Roman"/>
          <w:sz w:val="22"/>
          <w:szCs w:val="22"/>
        </w:rPr>
        <w:t>Til specialecafé</w:t>
      </w:r>
      <w:r w:rsidR="00196F4C" w:rsidRPr="009A496F">
        <w:rPr>
          <w:rFonts w:cs="Times New Roman"/>
          <w:sz w:val="22"/>
          <w:szCs w:val="22"/>
        </w:rPr>
        <w:t>e</w:t>
      </w:r>
      <w:r w:rsidRPr="009A496F">
        <w:rPr>
          <w:rFonts w:cs="Times New Roman"/>
          <w:sz w:val="22"/>
          <w:szCs w:val="22"/>
        </w:rPr>
        <w:t>n 10. februar 2016 var der oplæg v/:</w:t>
      </w: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Cecilie Maria L. Nielsen: Med livet i behold. Undersøgelse af deportationernes konsekvenser for danske KZ-ofre</w:t>
      </w: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Kaja Berg: Den historiske udvikling i Dansk Folkeparti og det norske fremskridtspartis ideologi.</w:t>
      </w:r>
    </w:p>
    <w:p w:rsidR="004435E7" w:rsidRPr="009A496F" w:rsidRDefault="004435E7" w:rsidP="004435E7">
      <w:pPr>
        <w:widowControl w:val="0"/>
        <w:autoSpaceDE w:val="0"/>
        <w:autoSpaceDN w:val="0"/>
        <w:adjustRightInd w:val="0"/>
        <w:rPr>
          <w:rFonts w:cs="Times New Roman"/>
          <w:sz w:val="22"/>
          <w:szCs w:val="22"/>
        </w:rPr>
      </w:pPr>
      <w:r w:rsidRPr="009A496F">
        <w:rPr>
          <w:rFonts w:cs="Times New Roman"/>
          <w:sz w:val="22"/>
          <w:szCs w:val="22"/>
        </w:rPr>
        <w:t>Ulrik Hilden: Historiske narrativer i udvalgte brætspil fra Den kolde krig.</w:t>
      </w:r>
    </w:p>
    <w:p w:rsidR="004435E7" w:rsidRPr="009A496F" w:rsidRDefault="004435E7" w:rsidP="00027C70">
      <w:pPr>
        <w:widowControl w:val="0"/>
        <w:autoSpaceDE w:val="0"/>
        <w:autoSpaceDN w:val="0"/>
        <w:adjustRightInd w:val="0"/>
        <w:rPr>
          <w:rFonts w:cs="Times New Roman"/>
          <w:sz w:val="22"/>
          <w:szCs w:val="22"/>
        </w:rPr>
      </w:pPr>
    </w:p>
    <w:p w:rsidR="00FA1256" w:rsidRPr="009A496F" w:rsidRDefault="00FA1256">
      <w:pPr>
        <w:rPr>
          <w:color w:val="5B9BD5" w:themeColor="accent1"/>
          <w:sz w:val="22"/>
          <w:szCs w:val="22"/>
        </w:rPr>
      </w:pPr>
      <w:r w:rsidRPr="009A496F">
        <w:rPr>
          <w:color w:val="5B9BD5" w:themeColor="accent1"/>
          <w:sz w:val="22"/>
          <w:szCs w:val="22"/>
        </w:rPr>
        <w:t>Arbejderhistoriefestival</w:t>
      </w:r>
    </w:p>
    <w:p w:rsidR="00FA1256" w:rsidRPr="009A496F" w:rsidRDefault="00FA1256">
      <w:pPr>
        <w:rPr>
          <w:sz w:val="22"/>
          <w:szCs w:val="22"/>
        </w:rPr>
      </w:pPr>
      <w:r w:rsidRPr="009A496F">
        <w:rPr>
          <w:sz w:val="22"/>
          <w:szCs w:val="22"/>
        </w:rPr>
        <w:t xml:space="preserve">Afholdt den 25. april på Arbejdermuseet med ca. 500 besøgende i løbet af dagen. Fin reklamering med forudgående festivalavis, plakater og medieomtale. </w:t>
      </w:r>
    </w:p>
    <w:p w:rsidR="00FA1256" w:rsidRPr="009A496F" w:rsidRDefault="00FA1256">
      <w:pPr>
        <w:rPr>
          <w:sz w:val="22"/>
          <w:szCs w:val="22"/>
        </w:rPr>
      </w:pPr>
    </w:p>
    <w:p w:rsidR="00FA1256" w:rsidRPr="009A496F" w:rsidRDefault="00FA1256" w:rsidP="00FA1256">
      <w:pPr>
        <w:widowControl w:val="0"/>
        <w:autoSpaceDE w:val="0"/>
        <w:autoSpaceDN w:val="0"/>
        <w:adjustRightInd w:val="0"/>
        <w:rPr>
          <w:rFonts w:cs="Times New Roman"/>
          <w:sz w:val="22"/>
          <w:szCs w:val="22"/>
        </w:rPr>
      </w:pPr>
      <w:r w:rsidRPr="009A496F">
        <w:rPr>
          <w:sz w:val="22"/>
          <w:szCs w:val="22"/>
        </w:rPr>
        <w:t xml:space="preserve">Overrækkelse af Arbejderhistorieprisen til </w:t>
      </w:r>
      <w:r w:rsidRPr="009A496F">
        <w:rPr>
          <w:rFonts w:cs="Times New Roman"/>
          <w:sz w:val="22"/>
          <w:szCs w:val="22"/>
        </w:rPr>
        <w:t>historiker ph.d. Heidi Vad Jønsson for en afhandling</w:t>
      </w:r>
    </w:p>
    <w:p w:rsidR="00FA1256" w:rsidRPr="009A496F" w:rsidRDefault="00FA1256" w:rsidP="00FA1256">
      <w:pPr>
        <w:widowControl w:val="0"/>
        <w:autoSpaceDE w:val="0"/>
        <w:autoSpaceDN w:val="0"/>
        <w:adjustRightInd w:val="0"/>
        <w:rPr>
          <w:rFonts w:cs="Times New Roman"/>
          <w:sz w:val="22"/>
          <w:szCs w:val="22"/>
        </w:rPr>
      </w:pPr>
      <w:r w:rsidRPr="009A496F">
        <w:rPr>
          <w:rFonts w:cs="Times New Roman"/>
          <w:sz w:val="22"/>
          <w:szCs w:val="22"/>
        </w:rPr>
        <w:t xml:space="preserve">om Socialdemokraternes integrationspolitik: </w:t>
      </w:r>
      <w:r w:rsidRPr="009A496F">
        <w:rPr>
          <w:rFonts w:cs="Times New Roman"/>
          <w:i/>
          <w:sz w:val="22"/>
          <w:szCs w:val="22"/>
        </w:rPr>
        <w:t>I velfærdsstatens randområde</w:t>
      </w:r>
      <w:r w:rsidRPr="009A496F">
        <w:rPr>
          <w:rFonts w:cs="Times New Roman"/>
          <w:sz w:val="22"/>
          <w:szCs w:val="22"/>
        </w:rPr>
        <w:t>.</w:t>
      </w:r>
    </w:p>
    <w:p w:rsidR="00FA1256" w:rsidRPr="009A496F" w:rsidRDefault="00FA1256">
      <w:pPr>
        <w:rPr>
          <w:sz w:val="22"/>
          <w:szCs w:val="22"/>
        </w:rPr>
      </w:pPr>
    </w:p>
    <w:p w:rsidR="00FA1256" w:rsidRPr="009A496F" w:rsidRDefault="00FA1256" w:rsidP="00DD38F1">
      <w:pPr>
        <w:widowControl w:val="0"/>
        <w:autoSpaceDE w:val="0"/>
        <w:autoSpaceDN w:val="0"/>
        <w:adjustRightInd w:val="0"/>
        <w:rPr>
          <w:rFonts w:cs="Times New Roman"/>
          <w:sz w:val="22"/>
          <w:szCs w:val="22"/>
        </w:rPr>
      </w:pPr>
      <w:r w:rsidRPr="009A496F">
        <w:rPr>
          <w:rFonts w:cs="Times New Roman"/>
          <w:sz w:val="22"/>
          <w:szCs w:val="22"/>
        </w:rPr>
        <w:t>Tak til LO, fagforbund og fagforeninger for økonomisk støtte, der betyder at arrangementet hviler i sig selv.</w:t>
      </w:r>
    </w:p>
    <w:p w:rsidR="0003463F" w:rsidRPr="009A496F" w:rsidRDefault="0003463F">
      <w:pPr>
        <w:rPr>
          <w:sz w:val="22"/>
          <w:szCs w:val="22"/>
        </w:rPr>
      </w:pPr>
    </w:p>
    <w:p w:rsidR="00196F4C" w:rsidRPr="009A496F" w:rsidRDefault="00196F4C">
      <w:pPr>
        <w:rPr>
          <w:color w:val="00B0F0"/>
          <w:sz w:val="22"/>
          <w:szCs w:val="22"/>
        </w:rPr>
      </w:pPr>
      <w:r w:rsidRPr="009A496F">
        <w:rPr>
          <w:color w:val="00B0F0"/>
          <w:sz w:val="22"/>
          <w:szCs w:val="22"/>
        </w:rPr>
        <w:t>Hjemmeside og Facebook</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Ny hjemmeside har premiere umiddelbart efter generalforsamlingen hvor selskabet</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forhåbentlig får vedtaget sit nye navn.</w:t>
      </w:r>
    </w:p>
    <w:p w:rsidR="00196F4C" w:rsidRPr="009A496F" w:rsidRDefault="00196F4C" w:rsidP="00196F4C">
      <w:pPr>
        <w:widowControl w:val="0"/>
        <w:autoSpaceDE w:val="0"/>
        <w:autoSpaceDN w:val="0"/>
        <w:adjustRightInd w:val="0"/>
        <w:rPr>
          <w:rFonts w:cs="Times New Roman"/>
          <w:sz w:val="22"/>
          <w:szCs w:val="22"/>
        </w:rPr>
      </w:pP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Den ny hjemmeside er mere enkel at arbejde med for selskabets webmaster(e) og den vil være mere brugervenlig med ny layout og flere muligheder for at deltage i debat og læse</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tidsskrifter helt tilbage fra 1971 og frem til 2015</w:t>
      </w:r>
      <w:r w:rsidR="00DD38F1" w:rsidRPr="009A496F">
        <w:rPr>
          <w:rFonts w:cs="Times New Roman"/>
          <w:sz w:val="22"/>
          <w:szCs w:val="22"/>
        </w:rPr>
        <w:t>.</w:t>
      </w:r>
    </w:p>
    <w:p w:rsidR="00196F4C" w:rsidRPr="009A496F" w:rsidRDefault="00DD38F1" w:rsidP="00196F4C">
      <w:pPr>
        <w:widowControl w:val="0"/>
        <w:autoSpaceDE w:val="0"/>
        <w:autoSpaceDN w:val="0"/>
        <w:adjustRightInd w:val="0"/>
        <w:rPr>
          <w:rFonts w:cs="Times New Roman"/>
          <w:sz w:val="22"/>
          <w:szCs w:val="22"/>
        </w:rPr>
      </w:pPr>
      <w:r w:rsidRPr="009A496F">
        <w:rPr>
          <w:rFonts w:cs="Times New Roman"/>
          <w:sz w:val="22"/>
          <w:szCs w:val="22"/>
        </w:rPr>
        <w:t>Formanden t</w:t>
      </w:r>
      <w:r w:rsidR="00196F4C" w:rsidRPr="009A496F">
        <w:rPr>
          <w:rFonts w:cs="Times New Roman"/>
          <w:sz w:val="22"/>
          <w:szCs w:val="22"/>
        </w:rPr>
        <w:t>ak</w:t>
      </w:r>
      <w:r w:rsidRPr="009A496F">
        <w:rPr>
          <w:rFonts w:cs="Times New Roman"/>
          <w:sz w:val="22"/>
          <w:szCs w:val="22"/>
        </w:rPr>
        <w:t>kede</w:t>
      </w:r>
      <w:r w:rsidR="00196F4C" w:rsidRPr="009A496F">
        <w:rPr>
          <w:rFonts w:cs="Times New Roman"/>
          <w:sz w:val="22"/>
          <w:szCs w:val="22"/>
        </w:rPr>
        <w:t xml:space="preserve"> FKK for økonomisk støtte til digitalisering af tidsskrifter fra 1971-95 </w:t>
      </w:r>
    </w:p>
    <w:p w:rsidR="00196F4C" w:rsidRPr="009A496F" w:rsidRDefault="00196F4C" w:rsidP="00196F4C">
      <w:pPr>
        <w:widowControl w:val="0"/>
        <w:autoSpaceDE w:val="0"/>
        <w:autoSpaceDN w:val="0"/>
        <w:adjustRightInd w:val="0"/>
        <w:rPr>
          <w:rFonts w:cs="Times New Roman"/>
          <w:sz w:val="22"/>
          <w:szCs w:val="22"/>
        </w:rPr>
      </w:pP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Selskabet har ca. 990 venner på en meget aktiv Facebook-side. Siden skal dog skiftes, for at skabe en bedre sammenhæng med den nye hjemmeside og dermed generere synergieffekter og liv begge steder.</w:t>
      </w:r>
    </w:p>
    <w:p w:rsidR="00196F4C" w:rsidRPr="009A496F" w:rsidRDefault="00196F4C" w:rsidP="00196F4C">
      <w:pPr>
        <w:widowControl w:val="0"/>
        <w:autoSpaceDE w:val="0"/>
        <w:autoSpaceDN w:val="0"/>
        <w:adjustRightInd w:val="0"/>
        <w:rPr>
          <w:rFonts w:cs="Times New Roman"/>
          <w:sz w:val="22"/>
          <w:szCs w:val="22"/>
        </w:rPr>
      </w:pPr>
    </w:p>
    <w:p w:rsidR="00196F4C" w:rsidRPr="009A496F" w:rsidRDefault="00196F4C" w:rsidP="00196F4C">
      <w:pPr>
        <w:widowControl w:val="0"/>
        <w:autoSpaceDE w:val="0"/>
        <w:autoSpaceDN w:val="0"/>
        <w:adjustRightInd w:val="0"/>
        <w:rPr>
          <w:rFonts w:cs="Times New Roman"/>
          <w:color w:val="00B0F0"/>
          <w:sz w:val="22"/>
          <w:szCs w:val="22"/>
        </w:rPr>
      </w:pPr>
      <w:r w:rsidRPr="009A496F">
        <w:rPr>
          <w:rFonts w:cs="Times New Roman"/>
          <w:color w:val="00B0F0"/>
          <w:sz w:val="22"/>
          <w:szCs w:val="22"/>
        </w:rPr>
        <w:t>Opsummering</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 Medlemskontingentet vil på femte år blive holdt i ro</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 Det høje aktivitetsniveau bliver fastholdt med udgivelser og arrangementer</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 Vi skal bruge resurser på den ny hjemmeside</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 Vi skal have et tættere samarbejde med AH-redaktionen</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 Vi skal have gang i skriftserien</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 Vi skal følge det nordiske samarbejde</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 Vi skal frem for alt have vores bogholderi og administration på plads i nye rammer</w:t>
      </w:r>
    </w:p>
    <w:p w:rsidR="00196F4C" w:rsidRPr="009A496F" w:rsidRDefault="00196F4C" w:rsidP="00196F4C">
      <w:pPr>
        <w:widowControl w:val="0"/>
        <w:autoSpaceDE w:val="0"/>
        <w:autoSpaceDN w:val="0"/>
        <w:adjustRightInd w:val="0"/>
        <w:rPr>
          <w:rFonts w:cs="Times New Roman"/>
          <w:sz w:val="22"/>
          <w:szCs w:val="22"/>
        </w:rPr>
      </w:pPr>
      <w:r w:rsidRPr="009A496F">
        <w:rPr>
          <w:rFonts w:cs="Times New Roman"/>
          <w:sz w:val="22"/>
          <w:szCs w:val="22"/>
        </w:rPr>
        <w:t>- Og endelig skal vi med et nyt navn fastholde troen på, at vi kan få medlemsfremgang</w:t>
      </w:r>
    </w:p>
    <w:p w:rsidR="00196F4C" w:rsidRPr="009A496F" w:rsidRDefault="00196F4C" w:rsidP="00196F4C">
      <w:pPr>
        <w:widowControl w:val="0"/>
        <w:autoSpaceDE w:val="0"/>
        <w:autoSpaceDN w:val="0"/>
        <w:adjustRightInd w:val="0"/>
        <w:rPr>
          <w:rFonts w:cs="Times New Roman"/>
          <w:sz w:val="22"/>
          <w:szCs w:val="22"/>
        </w:rPr>
      </w:pPr>
    </w:p>
    <w:p w:rsidR="00196F4C" w:rsidRPr="009A496F" w:rsidRDefault="00196F4C" w:rsidP="00196F4C">
      <w:pPr>
        <w:widowControl w:val="0"/>
        <w:autoSpaceDE w:val="0"/>
        <w:autoSpaceDN w:val="0"/>
        <w:adjustRightInd w:val="0"/>
        <w:rPr>
          <w:rFonts w:cs="Times New Roman"/>
          <w:color w:val="00B0F0"/>
          <w:sz w:val="22"/>
          <w:szCs w:val="22"/>
        </w:rPr>
      </w:pPr>
      <w:r w:rsidRPr="009A496F">
        <w:rPr>
          <w:rFonts w:cs="Times New Roman"/>
          <w:color w:val="00B0F0"/>
          <w:sz w:val="22"/>
          <w:szCs w:val="22"/>
        </w:rPr>
        <w:t>Debat og spørgsmål fra generalforsamlingen samt afstem</w:t>
      </w:r>
      <w:r w:rsidR="0003463F" w:rsidRPr="009A496F">
        <w:rPr>
          <w:rFonts w:cs="Times New Roman"/>
          <w:color w:val="00B0F0"/>
          <w:sz w:val="22"/>
          <w:szCs w:val="22"/>
        </w:rPr>
        <w:t>n</w:t>
      </w:r>
      <w:r w:rsidRPr="009A496F">
        <w:rPr>
          <w:rFonts w:cs="Times New Roman"/>
          <w:color w:val="00B0F0"/>
          <w:sz w:val="22"/>
          <w:szCs w:val="22"/>
        </w:rPr>
        <w:t>ing</w:t>
      </w:r>
    </w:p>
    <w:p w:rsidR="00196F4C" w:rsidRPr="009A496F" w:rsidRDefault="00196F4C" w:rsidP="00196F4C">
      <w:pPr>
        <w:widowControl w:val="0"/>
        <w:autoSpaceDE w:val="0"/>
        <w:autoSpaceDN w:val="0"/>
        <w:adjustRightInd w:val="0"/>
        <w:rPr>
          <w:rFonts w:cs="Times New Roman"/>
          <w:color w:val="000000" w:themeColor="text1"/>
          <w:sz w:val="22"/>
          <w:szCs w:val="22"/>
        </w:rPr>
      </w:pPr>
      <w:r w:rsidRPr="009A496F">
        <w:rPr>
          <w:rFonts w:cs="Times New Roman"/>
          <w:color w:val="000000" w:themeColor="text1"/>
          <w:sz w:val="22"/>
          <w:szCs w:val="22"/>
        </w:rPr>
        <w:t>Selskabets medlemmer spurgte bl.a. indtil rekrutteringsgrundlaget for specialecaféer, idet ikke kun historie-studerende, men også fag såsom statskundskab, sociologi og kommunikation bør inddrages i formidlingsaktiviteterne.</w:t>
      </w:r>
    </w:p>
    <w:p w:rsidR="0003463F" w:rsidRPr="009A496F" w:rsidRDefault="0003463F" w:rsidP="00196F4C">
      <w:pPr>
        <w:widowControl w:val="0"/>
        <w:autoSpaceDE w:val="0"/>
        <w:autoSpaceDN w:val="0"/>
        <w:adjustRightInd w:val="0"/>
        <w:rPr>
          <w:rFonts w:cs="Times New Roman"/>
          <w:color w:val="000000" w:themeColor="text1"/>
          <w:sz w:val="22"/>
          <w:szCs w:val="22"/>
        </w:rPr>
      </w:pPr>
      <w:r w:rsidRPr="009A496F">
        <w:rPr>
          <w:rFonts w:cs="Times New Roman"/>
          <w:color w:val="000000" w:themeColor="text1"/>
          <w:sz w:val="22"/>
          <w:szCs w:val="22"/>
        </w:rPr>
        <w:t>Der blev udtrykt ros til Bestyrelsens aktivitetsniveau blev rost og den gennemførte samt fremadrettede (retro)digitaliseringsstrategi.</w:t>
      </w:r>
    </w:p>
    <w:p w:rsidR="0003463F" w:rsidRPr="009A496F" w:rsidRDefault="0003463F" w:rsidP="00196F4C">
      <w:pPr>
        <w:widowControl w:val="0"/>
        <w:autoSpaceDE w:val="0"/>
        <w:autoSpaceDN w:val="0"/>
        <w:adjustRightInd w:val="0"/>
        <w:rPr>
          <w:rFonts w:cs="Times New Roman"/>
          <w:color w:val="000000" w:themeColor="text1"/>
          <w:sz w:val="22"/>
          <w:szCs w:val="22"/>
        </w:rPr>
      </w:pPr>
      <w:r w:rsidRPr="009A496F">
        <w:rPr>
          <w:rFonts w:cs="Times New Roman"/>
          <w:color w:val="000000" w:themeColor="text1"/>
          <w:sz w:val="22"/>
          <w:szCs w:val="22"/>
        </w:rPr>
        <w:t xml:space="preserve">Formanden og </w:t>
      </w:r>
      <w:r w:rsidRPr="009A496F">
        <w:rPr>
          <w:rFonts w:cs="Times New Roman"/>
          <w:i/>
          <w:color w:val="000000" w:themeColor="text1"/>
          <w:sz w:val="22"/>
          <w:szCs w:val="22"/>
        </w:rPr>
        <w:t>Arbejderhistorie</w:t>
      </w:r>
      <w:r w:rsidRPr="009A496F">
        <w:rPr>
          <w:rFonts w:cs="Times New Roman"/>
          <w:color w:val="000000" w:themeColor="text1"/>
          <w:sz w:val="22"/>
          <w:szCs w:val="22"/>
        </w:rPr>
        <w:t xml:space="preserve">-redaktør Anette Eklund Hansen kunne på forespørgsel fortælle om et indledende møde med Det Kongelige Bibliotek vedr. en tilstedeværelse af SFAHs digitaliserede periodica på KBs hjemmeside </w:t>
      </w:r>
      <w:hyperlink r:id="rId6" w:history="1">
        <w:r w:rsidRPr="009A496F">
          <w:rPr>
            <w:rStyle w:val="Hyperlink"/>
            <w:rFonts w:cs="Times New Roman"/>
            <w:sz w:val="22"/>
            <w:szCs w:val="22"/>
          </w:rPr>
          <w:t>www.tidsskrift.dk</w:t>
        </w:r>
      </w:hyperlink>
      <w:r w:rsidRPr="009A496F">
        <w:rPr>
          <w:rFonts w:cs="Times New Roman"/>
          <w:color w:val="000000" w:themeColor="text1"/>
          <w:sz w:val="22"/>
          <w:szCs w:val="22"/>
        </w:rPr>
        <w:t xml:space="preserve">. </w:t>
      </w:r>
    </w:p>
    <w:p w:rsidR="00196F4C" w:rsidRPr="009A496F" w:rsidRDefault="00196F4C" w:rsidP="00196F4C">
      <w:pPr>
        <w:widowControl w:val="0"/>
        <w:autoSpaceDE w:val="0"/>
        <w:autoSpaceDN w:val="0"/>
        <w:adjustRightInd w:val="0"/>
        <w:rPr>
          <w:rFonts w:cs="Times New Roman"/>
          <w:sz w:val="22"/>
          <w:szCs w:val="22"/>
        </w:rPr>
      </w:pPr>
    </w:p>
    <w:p w:rsidR="00196F4C" w:rsidRPr="009A496F" w:rsidRDefault="0003463F" w:rsidP="00196F4C">
      <w:pPr>
        <w:widowControl w:val="0"/>
        <w:autoSpaceDE w:val="0"/>
        <w:autoSpaceDN w:val="0"/>
        <w:adjustRightInd w:val="0"/>
        <w:rPr>
          <w:rFonts w:cs="Times New Roman"/>
          <w:color w:val="000000" w:themeColor="text1"/>
          <w:sz w:val="22"/>
          <w:szCs w:val="22"/>
        </w:rPr>
      </w:pPr>
      <w:r w:rsidRPr="009A496F">
        <w:rPr>
          <w:rFonts w:cs="Times New Roman"/>
          <w:color w:val="000000" w:themeColor="text1"/>
          <w:sz w:val="22"/>
          <w:szCs w:val="22"/>
        </w:rPr>
        <w:t xml:space="preserve">Dirigenten satte derefter beretningen til afstemning. </w:t>
      </w:r>
      <w:r w:rsidR="00196F4C" w:rsidRPr="009A496F">
        <w:rPr>
          <w:rFonts w:cs="Times New Roman"/>
          <w:color w:val="000000" w:themeColor="text1"/>
          <w:sz w:val="22"/>
          <w:szCs w:val="22"/>
        </w:rPr>
        <w:t>Ved afstemningen blev bestyrelsens beretning godkendt med 100 % af de tilstedeværende medlemmers stemmer.</w:t>
      </w:r>
    </w:p>
    <w:p w:rsidR="00196F4C" w:rsidRPr="009A496F" w:rsidRDefault="00196F4C" w:rsidP="00196F4C">
      <w:pPr>
        <w:widowControl w:val="0"/>
        <w:autoSpaceDE w:val="0"/>
        <w:autoSpaceDN w:val="0"/>
        <w:adjustRightInd w:val="0"/>
        <w:rPr>
          <w:rFonts w:cs="Times New Roman"/>
          <w:sz w:val="22"/>
          <w:szCs w:val="22"/>
        </w:rPr>
      </w:pPr>
    </w:p>
    <w:p w:rsidR="008640CF" w:rsidRPr="009A496F" w:rsidRDefault="008640CF" w:rsidP="00C81CED">
      <w:pPr>
        <w:rPr>
          <w:b/>
          <w:color w:val="FF0000"/>
          <w:sz w:val="22"/>
          <w:szCs w:val="22"/>
        </w:rPr>
      </w:pPr>
      <w:r w:rsidRPr="009A496F">
        <w:rPr>
          <w:b/>
          <w:color w:val="FF0000"/>
          <w:sz w:val="22"/>
          <w:szCs w:val="22"/>
        </w:rPr>
        <w:t>Fremlæggelse af årsregnskabet for regnskabsåret 1.1. - 31.12. 2015 ved kasserer Troels Kjems Petersen</w:t>
      </w:r>
    </w:p>
    <w:p w:rsidR="008640CF" w:rsidRPr="009A496F" w:rsidRDefault="008640CF">
      <w:pPr>
        <w:rPr>
          <w:sz w:val="22"/>
          <w:szCs w:val="22"/>
        </w:rPr>
      </w:pPr>
    </w:p>
    <w:p w:rsidR="0003463F" w:rsidRPr="009A496F" w:rsidRDefault="00FA1256">
      <w:pPr>
        <w:rPr>
          <w:sz w:val="22"/>
          <w:szCs w:val="22"/>
        </w:rPr>
      </w:pPr>
      <w:r w:rsidRPr="009A496F">
        <w:rPr>
          <w:sz w:val="22"/>
          <w:szCs w:val="22"/>
        </w:rPr>
        <w:t>Kassereren lagde i sin redegørelse vægt på udvalgte nøgletal</w:t>
      </w:r>
      <w:r w:rsidR="0003463F" w:rsidRPr="009A496F">
        <w:rPr>
          <w:sz w:val="22"/>
          <w:szCs w:val="22"/>
        </w:rPr>
        <w:t xml:space="preserve"> sammenholdt med resultatet fra regnskabsåret 1.1. - 31.12. 2014. </w:t>
      </w:r>
    </w:p>
    <w:p w:rsidR="00FA1256" w:rsidRPr="009A496F" w:rsidRDefault="0003463F" w:rsidP="0003463F">
      <w:pPr>
        <w:pStyle w:val="Listeafsnit"/>
        <w:numPr>
          <w:ilvl w:val="0"/>
          <w:numId w:val="4"/>
        </w:numPr>
        <w:rPr>
          <w:sz w:val="22"/>
          <w:szCs w:val="22"/>
        </w:rPr>
      </w:pPr>
      <w:r w:rsidRPr="009A496F">
        <w:rPr>
          <w:sz w:val="22"/>
          <w:szCs w:val="22"/>
        </w:rPr>
        <w:t>Der er ikke sket bemærkelsesværdige forskydninger i indkomne medlemskontingenter.</w:t>
      </w:r>
    </w:p>
    <w:p w:rsidR="0003463F" w:rsidRPr="009A496F" w:rsidRDefault="0003463F" w:rsidP="0003463F">
      <w:pPr>
        <w:pStyle w:val="Listeafsnit"/>
        <w:numPr>
          <w:ilvl w:val="0"/>
          <w:numId w:val="4"/>
        </w:numPr>
        <w:rPr>
          <w:sz w:val="22"/>
          <w:szCs w:val="22"/>
        </w:rPr>
      </w:pPr>
      <w:r w:rsidRPr="009A496F">
        <w:rPr>
          <w:sz w:val="22"/>
          <w:szCs w:val="22"/>
        </w:rPr>
        <w:t xml:space="preserve">Salget af værker </w:t>
      </w:r>
      <w:r w:rsidR="00DD38F1" w:rsidRPr="009A496F">
        <w:rPr>
          <w:sz w:val="22"/>
          <w:szCs w:val="22"/>
        </w:rPr>
        <w:t>har i forhold til 2014 været mindre, men som helheld uden negativ indvirkning på selskabets økonomi.</w:t>
      </w:r>
    </w:p>
    <w:p w:rsidR="00DD38F1" w:rsidRPr="009A496F" w:rsidRDefault="00DD38F1" w:rsidP="0003463F">
      <w:pPr>
        <w:pStyle w:val="Listeafsnit"/>
        <w:numPr>
          <w:ilvl w:val="0"/>
          <w:numId w:val="4"/>
        </w:numPr>
        <w:rPr>
          <w:sz w:val="22"/>
          <w:szCs w:val="22"/>
        </w:rPr>
      </w:pPr>
      <w:r w:rsidRPr="009A496F">
        <w:rPr>
          <w:sz w:val="22"/>
          <w:szCs w:val="22"/>
        </w:rPr>
        <w:t>I regnskabsåret modtog selskabet tilskud fra Forsknings- og Innovationsstyrelsen for udgivelse af Arbejderhistorie i 2014 (3 numre) og 2015 (2 numre) samt et engangsbeløb for retrodigitaliseringen af SFAHs periodica fra før 1995.</w:t>
      </w:r>
    </w:p>
    <w:p w:rsidR="00A516AD" w:rsidRPr="009A496F" w:rsidRDefault="00A516AD" w:rsidP="0003463F">
      <w:pPr>
        <w:pStyle w:val="Listeafsnit"/>
        <w:numPr>
          <w:ilvl w:val="0"/>
          <w:numId w:val="4"/>
        </w:numPr>
        <w:rPr>
          <w:sz w:val="22"/>
          <w:szCs w:val="22"/>
        </w:rPr>
      </w:pPr>
      <w:r w:rsidRPr="009A496F">
        <w:rPr>
          <w:sz w:val="22"/>
          <w:szCs w:val="22"/>
        </w:rPr>
        <w:t>Da SFAH ikke modtog nogen støtte til øvrige udgivelser i 2015 blev der kun afregnet indtægter fra CopyDan og Bladpuljen.</w:t>
      </w:r>
    </w:p>
    <w:p w:rsidR="00A516AD" w:rsidRPr="009A496F" w:rsidRDefault="00A516AD" w:rsidP="0003463F">
      <w:pPr>
        <w:pStyle w:val="Listeafsnit"/>
        <w:numPr>
          <w:ilvl w:val="0"/>
          <w:numId w:val="4"/>
        </w:numPr>
        <w:rPr>
          <w:sz w:val="22"/>
          <w:szCs w:val="22"/>
        </w:rPr>
      </w:pPr>
      <w:r w:rsidRPr="009A496F">
        <w:rPr>
          <w:sz w:val="22"/>
          <w:szCs w:val="22"/>
        </w:rPr>
        <w:t xml:space="preserve">De samlede produktionsudgifter for Arbejderhistorie blev reduceret med ca. 17.000 kr. i forhold til året før og portoudgifter med reduceret med ca. 10.000 kr. </w:t>
      </w:r>
    </w:p>
    <w:p w:rsidR="00A516AD" w:rsidRPr="009A496F" w:rsidRDefault="00A516AD" w:rsidP="0003463F">
      <w:pPr>
        <w:pStyle w:val="Listeafsnit"/>
        <w:numPr>
          <w:ilvl w:val="0"/>
          <w:numId w:val="4"/>
        </w:numPr>
        <w:rPr>
          <w:sz w:val="22"/>
          <w:szCs w:val="22"/>
        </w:rPr>
      </w:pPr>
      <w:r w:rsidRPr="009A496F">
        <w:rPr>
          <w:sz w:val="22"/>
          <w:szCs w:val="22"/>
        </w:rPr>
        <w:t xml:space="preserve">Den nye hjemmeside ihr i regnskabsåret ike været belastet af udgifter, dog må der for regnskabsåret 1.1. – 31.12. 2016 påregnes en betydelig udgiftspost. </w:t>
      </w:r>
    </w:p>
    <w:p w:rsidR="00A516AD" w:rsidRPr="009A496F" w:rsidRDefault="00A516AD" w:rsidP="0003463F">
      <w:pPr>
        <w:pStyle w:val="Listeafsnit"/>
        <w:numPr>
          <w:ilvl w:val="0"/>
          <w:numId w:val="4"/>
        </w:numPr>
        <w:rPr>
          <w:sz w:val="22"/>
          <w:szCs w:val="22"/>
        </w:rPr>
      </w:pPr>
      <w:r w:rsidRPr="009A496F">
        <w:rPr>
          <w:sz w:val="22"/>
          <w:szCs w:val="22"/>
        </w:rPr>
        <w:t>Arbejderhistoriefestivalen bærer sig selv gennem tilskud og genererer endda overskud til selskabets samlede økonomi.</w:t>
      </w:r>
    </w:p>
    <w:p w:rsidR="00A516AD" w:rsidRPr="009A496F" w:rsidRDefault="00A516AD" w:rsidP="00A516AD">
      <w:pPr>
        <w:rPr>
          <w:sz w:val="22"/>
          <w:szCs w:val="22"/>
        </w:rPr>
      </w:pPr>
    </w:p>
    <w:p w:rsidR="00A516AD" w:rsidRPr="009A496F" w:rsidRDefault="00A516AD" w:rsidP="00A516AD">
      <w:pPr>
        <w:rPr>
          <w:sz w:val="22"/>
          <w:szCs w:val="22"/>
        </w:rPr>
      </w:pPr>
      <w:r w:rsidRPr="009A496F">
        <w:rPr>
          <w:sz w:val="22"/>
          <w:szCs w:val="22"/>
        </w:rPr>
        <w:t>Samlet sket kunne der generes et årsresultat på 87.878 kr., som blev overført til selskabets egenkapital som nu ligger på 218.217 kr.  Trods de lavere indtægter i 2015 blev der genereret et overskud. Fremadrettet er der fokus på bl.a. nedbringelsen af portoudgifterne ved forsendelse af Arbejderhistorie</w:t>
      </w:r>
      <w:r w:rsidR="00A63874" w:rsidRPr="009A496F">
        <w:rPr>
          <w:sz w:val="22"/>
          <w:szCs w:val="22"/>
        </w:rPr>
        <w:t xml:space="preserve"> og at sikre </w:t>
      </w:r>
      <w:r w:rsidR="00C81CED" w:rsidRPr="009A496F">
        <w:rPr>
          <w:sz w:val="22"/>
          <w:szCs w:val="22"/>
        </w:rPr>
        <w:t xml:space="preserve">fremtidige aktiviteter, herunder selskabets jubilæum i 2021 og Arbejderhistoriefestivalen, hvis de sædvanlige støtteordninger ikke længere holder til en selvbærende finansiering. </w:t>
      </w:r>
      <w:r w:rsidRPr="009A496F">
        <w:rPr>
          <w:sz w:val="22"/>
          <w:szCs w:val="22"/>
        </w:rPr>
        <w:t xml:space="preserve">Da selskabets passiver og aktiver står i et fint forhold til hinanden anses selskabets økonomi for at være god. </w:t>
      </w:r>
    </w:p>
    <w:p w:rsidR="00A516AD" w:rsidRPr="009A496F" w:rsidRDefault="00A516AD">
      <w:pPr>
        <w:rPr>
          <w:sz w:val="22"/>
          <w:szCs w:val="22"/>
        </w:rPr>
      </w:pPr>
    </w:p>
    <w:p w:rsidR="00196F4C" w:rsidRPr="009A496F" w:rsidRDefault="00196F4C">
      <w:pPr>
        <w:rPr>
          <w:color w:val="00B0F0"/>
          <w:sz w:val="22"/>
          <w:szCs w:val="22"/>
        </w:rPr>
      </w:pPr>
      <w:r w:rsidRPr="009A496F">
        <w:rPr>
          <w:color w:val="00B0F0"/>
          <w:sz w:val="22"/>
          <w:szCs w:val="22"/>
        </w:rPr>
        <w:t>Debat og spørgsmål fra salen</w:t>
      </w:r>
    </w:p>
    <w:p w:rsidR="00C81CED" w:rsidRPr="009A496F" w:rsidRDefault="00C81CED">
      <w:pPr>
        <w:rPr>
          <w:sz w:val="22"/>
          <w:szCs w:val="22"/>
        </w:rPr>
      </w:pPr>
      <w:r w:rsidRPr="009A496F">
        <w:rPr>
          <w:sz w:val="22"/>
          <w:szCs w:val="22"/>
        </w:rPr>
        <w:t>Under debatten blev det præciseret</w:t>
      </w:r>
    </w:p>
    <w:p w:rsidR="00C81CED" w:rsidRPr="009A496F" w:rsidRDefault="00C81CED" w:rsidP="00C81CED">
      <w:pPr>
        <w:pStyle w:val="Listeafsnit"/>
        <w:numPr>
          <w:ilvl w:val="0"/>
          <w:numId w:val="4"/>
        </w:numPr>
        <w:rPr>
          <w:sz w:val="22"/>
          <w:szCs w:val="22"/>
        </w:rPr>
      </w:pPr>
      <w:r w:rsidRPr="009A496F">
        <w:rPr>
          <w:sz w:val="22"/>
          <w:szCs w:val="22"/>
        </w:rPr>
        <w:t>at Revisionsinstituttet står for udarbejdelsen af den endelige årsrapport og selve regnskabet. SFAH har ansvaret for at bogføre alle indtægts- og udgiftsposter.</w:t>
      </w:r>
    </w:p>
    <w:p w:rsidR="00196F4C" w:rsidRPr="009A496F" w:rsidRDefault="00C81CED" w:rsidP="00C81CED">
      <w:pPr>
        <w:pStyle w:val="Listeafsnit"/>
        <w:numPr>
          <w:ilvl w:val="0"/>
          <w:numId w:val="4"/>
        </w:numPr>
        <w:rPr>
          <w:sz w:val="22"/>
          <w:szCs w:val="22"/>
        </w:rPr>
      </w:pPr>
      <w:r w:rsidRPr="009A496F">
        <w:rPr>
          <w:sz w:val="22"/>
          <w:szCs w:val="22"/>
        </w:rPr>
        <w:t xml:space="preserve">at selskabets omsætningsaktiver i form af boglageret ikke kan prissættes, selvom der ved den sidste statusopgørelse og prisfastsættelse lå værdier for mellem 200.000 og 250.000 kr. som dog først realiseres ved salg. Da bøgerne er fuldt finansierede tilføres selskabet kun værdier ved salg, men ingen tab ved at lade dem stå. </w:t>
      </w:r>
    </w:p>
    <w:p w:rsidR="00A516AD" w:rsidRPr="009A496F" w:rsidRDefault="00A516AD">
      <w:pPr>
        <w:rPr>
          <w:sz w:val="22"/>
          <w:szCs w:val="22"/>
        </w:rPr>
      </w:pPr>
    </w:p>
    <w:p w:rsidR="00196F4C" w:rsidRPr="009A496F" w:rsidRDefault="0003463F" w:rsidP="0003463F">
      <w:pPr>
        <w:rPr>
          <w:color w:val="000000" w:themeColor="text1"/>
          <w:sz w:val="22"/>
          <w:szCs w:val="22"/>
        </w:rPr>
      </w:pPr>
      <w:r w:rsidRPr="009A496F">
        <w:rPr>
          <w:color w:val="000000" w:themeColor="text1"/>
          <w:sz w:val="22"/>
          <w:szCs w:val="22"/>
        </w:rPr>
        <w:t xml:space="preserve">Dirigenten satte derefter årsregnskabet til afstemning. </w:t>
      </w:r>
      <w:r w:rsidR="00196F4C" w:rsidRPr="009A496F">
        <w:rPr>
          <w:rFonts w:cs="Times New Roman"/>
          <w:color w:val="000000" w:themeColor="text1"/>
          <w:sz w:val="22"/>
          <w:szCs w:val="22"/>
        </w:rPr>
        <w:t>Ved afstemningen blev kassererens fremlæggelse godkendt med 100 % af de tilstedeværende medlemmers stemmer.</w:t>
      </w:r>
    </w:p>
    <w:p w:rsidR="008640CF" w:rsidRDefault="008640CF">
      <w:pPr>
        <w:rPr>
          <w:sz w:val="22"/>
          <w:szCs w:val="22"/>
        </w:rPr>
      </w:pPr>
    </w:p>
    <w:p w:rsidR="009A496F" w:rsidRDefault="009A496F">
      <w:pPr>
        <w:rPr>
          <w:sz w:val="22"/>
          <w:szCs w:val="22"/>
        </w:rPr>
      </w:pPr>
    </w:p>
    <w:p w:rsidR="009A496F" w:rsidRDefault="009A496F">
      <w:pPr>
        <w:rPr>
          <w:sz w:val="22"/>
          <w:szCs w:val="22"/>
        </w:rPr>
      </w:pPr>
    </w:p>
    <w:p w:rsidR="009A496F" w:rsidRDefault="009A496F">
      <w:pPr>
        <w:rPr>
          <w:sz w:val="22"/>
          <w:szCs w:val="22"/>
        </w:rPr>
      </w:pPr>
    </w:p>
    <w:p w:rsidR="009A496F" w:rsidRDefault="009A496F">
      <w:pPr>
        <w:rPr>
          <w:sz w:val="22"/>
          <w:szCs w:val="22"/>
        </w:rPr>
      </w:pPr>
    </w:p>
    <w:p w:rsidR="009A496F" w:rsidRPr="009A496F" w:rsidRDefault="009A496F">
      <w:pPr>
        <w:rPr>
          <w:sz w:val="22"/>
          <w:szCs w:val="22"/>
        </w:rPr>
      </w:pPr>
    </w:p>
    <w:p w:rsidR="008640CF" w:rsidRPr="009A496F" w:rsidRDefault="00C81CED">
      <w:pPr>
        <w:rPr>
          <w:b/>
          <w:color w:val="FF0000"/>
          <w:sz w:val="22"/>
          <w:szCs w:val="22"/>
        </w:rPr>
      </w:pPr>
      <w:r w:rsidRPr="009A496F">
        <w:rPr>
          <w:b/>
          <w:color w:val="FF0000"/>
          <w:sz w:val="22"/>
          <w:szCs w:val="22"/>
        </w:rPr>
        <w:t>Indkomne forslag</w:t>
      </w:r>
    </w:p>
    <w:p w:rsidR="00C81CED" w:rsidRPr="009A496F" w:rsidRDefault="00C81CED">
      <w:pPr>
        <w:rPr>
          <w:sz w:val="22"/>
          <w:szCs w:val="22"/>
        </w:rPr>
      </w:pPr>
    </w:p>
    <w:p w:rsidR="00C81CED" w:rsidRPr="009A496F" w:rsidRDefault="00C81CED">
      <w:pPr>
        <w:rPr>
          <w:sz w:val="22"/>
          <w:szCs w:val="22"/>
        </w:rPr>
      </w:pPr>
      <w:r w:rsidRPr="009A496F">
        <w:rPr>
          <w:sz w:val="22"/>
          <w:szCs w:val="22"/>
        </w:rPr>
        <w:t>Der forelå to forslag til vedtægtsændringer.</w:t>
      </w:r>
    </w:p>
    <w:p w:rsidR="00C81CED" w:rsidRPr="009A496F" w:rsidRDefault="00C81CED">
      <w:pPr>
        <w:rPr>
          <w:sz w:val="22"/>
          <w:szCs w:val="22"/>
        </w:rPr>
      </w:pPr>
    </w:p>
    <w:p w:rsidR="00C81CED" w:rsidRPr="009A496F" w:rsidRDefault="007A05E4" w:rsidP="007A05E4">
      <w:pPr>
        <w:rPr>
          <w:rFonts w:cs="Verdana"/>
          <w:color w:val="262626"/>
          <w:sz w:val="22"/>
          <w:szCs w:val="22"/>
        </w:rPr>
      </w:pPr>
      <w:r w:rsidRPr="009A496F">
        <w:rPr>
          <w:sz w:val="22"/>
          <w:szCs w:val="22"/>
        </w:rPr>
        <w:t xml:space="preserve">Første </w:t>
      </w:r>
      <w:r w:rsidR="00C81CED" w:rsidRPr="009A496F">
        <w:rPr>
          <w:sz w:val="22"/>
          <w:szCs w:val="22"/>
        </w:rPr>
        <w:t xml:space="preserve">forslag: At ændre § 1, Stk. 1 til: </w:t>
      </w:r>
      <w:r w:rsidR="00C81CED" w:rsidRPr="009A496F">
        <w:rPr>
          <w:rFonts w:cs="Verdana"/>
          <w:color w:val="262626"/>
          <w:sz w:val="22"/>
          <w:szCs w:val="22"/>
        </w:rPr>
        <w:t xml:space="preserve">Foreningens navn er Selskabet for </w:t>
      </w:r>
      <w:r w:rsidRPr="009A496F">
        <w:rPr>
          <w:rFonts w:cs="Verdana"/>
          <w:color w:val="262626"/>
          <w:sz w:val="22"/>
          <w:szCs w:val="22"/>
        </w:rPr>
        <w:t>A</w:t>
      </w:r>
      <w:r w:rsidR="00C81CED" w:rsidRPr="009A496F">
        <w:rPr>
          <w:rFonts w:cs="Verdana"/>
          <w:color w:val="262626"/>
          <w:sz w:val="22"/>
          <w:szCs w:val="22"/>
        </w:rPr>
        <w:t>rbejderhist</w:t>
      </w:r>
      <w:r w:rsidRPr="009A496F">
        <w:rPr>
          <w:rFonts w:cs="Verdana"/>
          <w:color w:val="262626"/>
          <w:sz w:val="22"/>
          <w:szCs w:val="22"/>
        </w:rPr>
        <w:t>o</w:t>
      </w:r>
      <w:r w:rsidR="00C81CED" w:rsidRPr="009A496F">
        <w:rPr>
          <w:rFonts w:cs="Verdana"/>
          <w:color w:val="262626"/>
          <w:sz w:val="22"/>
          <w:szCs w:val="22"/>
        </w:rPr>
        <w:t>rie og forkortes SFAH.</w:t>
      </w:r>
    </w:p>
    <w:p w:rsidR="007A05E4" w:rsidRPr="009A496F" w:rsidRDefault="007A05E4" w:rsidP="007A05E4">
      <w:pPr>
        <w:rPr>
          <w:sz w:val="22"/>
          <w:szCs w:val="22"/>
        </w:rPr>
      </w:pPr>
    </w:p>
    <w:p w:rsidR="00C81CED" w:rsidRPr="009A496F" w:rsidRDefault="007A05E4" w:rsidP="007A05E4">
      <w:pPr>
        <w:widowControl w:val="0"/>
        <w:autoSpaceDE w:val="0"/>
        <w:autoSpaceDN w:val="0"/>
        <w:adjustRightInd w:val="0"/>
        <w:rPr>
          <w:rFonts w:cs="Calibri"/>
          <w:color w:val="343434"/>
          <w:sz w:val="22"/>
          <w:szCs w:val="22"/>
        </w:rPr>
      </w:pPr>
      <w:r w:rsidRPr="009A496F">
        <w:rPr>
          <w:rFonts w:cs="Calibri"/>
          <w:color w:val="343434"/>
          <w:sz w:val="22"/>
          <w:szCs w:val="22"/>
        </w:rPr>
        <w:t>Motivering: I selskabets formål paragraf 2 stk. 1 hedder det, at formålet er at styrke forskningen i og formidlingen af arbejderklassens og arbejderbevægelsens historie. Vi mener at forslaget langt bedre dækker dette formål og at Selskabets tidsskrift ligeledes bærer navnet Arbejderhistorie. Arbejderhistorie dækker over hvad Selskabet har beskæftiget sig med i snart 50 år. Det mere mundrette Selskabet for Arbejderhistorie passer til aktiviteterne. Vi bibeholder vores akronym SFAH, som i øvrigt også er vores web-adresse, </w:t>
      </w:r>
      <w:hyperlink r:id="rId7" w:history="1">
        <w:r w:rsidRPr="009A496F">
          <w:rPr>
            <w:rFonts w:cs="Calibri"/>
            <w:color w:val="0950C4"/>
            <w:sz w:val="22"/>
            <w:szCs w:val="22"/>
            <w:u w:val="single" w:color="0950C4"/>
          </w:rPr>
          <w:t>www.sfah.dk</w:t>
        </w:r>
      </w:hyperlink>
      <w:r w:rsidRPr="009A496F">
        <w:rPr>
          <w:rFonts w:cs="Calibri"/>
          <w:color w:val="343434"/>
          <w:sz w:val="22"/>
          <w:szCs w:val="22"/>
        </w:rPr>
        <w:t>. Navneændringen vil således ikke have nogen større teknisk-økonomiske konsekvenser, idet vi blot skal ændre brevhoveder og andre kontaktoplysninger.</w:t>
      </w:r>
    </w:p>
    <w:p w:rsidR="007A05E4" w:rsidRPr="009A496F" w:rsidRDefault="007A05E4" w:rsidP="007A05E4">
      <w:pPr>
        <w:rPr>
          <w:sz w:val="22"/>
          <w:szCs w:val="22"/>
        </w:rPr>
      </w:pPr>
    </w:p>
    <w:p w:rsidR="007A05E4" w:rsidRPr="009A496F" w:rsidRDefault="007A05E4" w:rsidP="007A05E4">
      <w:pPr>
        <w:widowControl w:val="0"/>
        <w:autoSpaceDE w:val="0"/>
        <w:autoSpaceDN w:val="0"/>
        <w:adjustRightInd w:val="0"/>
        <w:rPr>
          <w:rFonts w:cs="Calibri"/>
          <w:color w:val="343434"/>
          <w:sz w:val="22"/>
          <w:szCs w:val="22"/>
        </w:rPr>
      </w:pPr>
      <w:r w:rsidRPr="009A496F">
        <w:rPr>
          <w:sz w:val="22"/>
          <w:szCs w:val="22"/>
        </w:rPr>
        <w:t xml:space="preserve">Andet </w:t>
      </w:r>
      <w:r w:rsidR="00C81CED" w:rsidRPr="009A496F">
        <w:rPr>
          <w:sz w:val="22"/>
          <w:szCs w:val="22"/>
        </w:rPr>
        <w:t>forslag: At ændre § 8, stk. 3 til:</w:t>
      </w:r>
      <w:r w:rsidRPr="009A496F">
        <w:rPr>
          <w:sz w:val="22"/>
          <w:szCs w:val="22"/>
        </w:rPr>
        <w:t xml:space="preserve"> </w:t>
      </w:r>
      <w:r w:rsidRPr="009A496F">
        <w:rPr>
          <w:rFonts w:cs="Calibri"/>
          <w:color w:val="343434"/>
          <w:sz w:val="22"/>
          <w:szCs w:val="22"/>
        </w:rPr>
        <w:t>Revisorpåtegnet regnskab bekendtgøres på hjemmesiden inden generalforsamlingen.</w:t>
      </w:r>
    </w:p>
    <w:p w:rsidR="00C81CED" w:rsidRPr="009A496F" w:rsidRDefault="00C81CED">
      <w:pPr>
        <w:rPr>
          <w:sz w:val="22"/>
          <w:szCs w:val="22"/>
        </w:rPr>
      </w:pPr>
    </w:p>
    <w:p w:rsidR="007A05E4" w:rsidRPr="009A496F" w:rsidRDefault="007A05E4">
      <w:pPr>
        <w:rPr>
          <w:rFonts w:cs="Calibri"/>
          <w:color w:val="343434"/>
          <w:sz w:val="22"/>
          <w:szCs w:val="22"/>
        </w:rPr>
      </w:pPr>
      <w:r w:rsidRPr="009A496F">
        <w:rPr>
          <w:rFonts w:cs="Calibri"/>
          <w:color w:val="343434"/>
          <w:sz w:val="22"/>
          <w:szCs w:val="22"/>
        </w:rPr>
        <w:t>Motivering; I vedtægterne står at regnskabet bekendtgøres senest 8 dage før generalforsamlingen. Da generalforsamlingen som f.eks. i år holdes medio marts og ikke ultimo marts kan det være svært at få ekstern og intern revision på plads 8 dage før en generalforsamling.  Forslaget fastholder dog at et revisionspåtegnet regnskab skal være lagt på hjemmesiden før afvikling af generalforsamlingen.</w:t>
      </w:r>
    </w:p>
    <w:p w:rsidR="007A05E4" w:rsidRPr="009A496F" w:rsidRDefault="007A05E4">
      <w:pPr>
        <w:rPr>
          <w:rFonts w:cs="Calibri"/>
          <w:color w:val="343434"/>
          <w:sz w:val="22"/>
          <w:szCs w:val="22"/>
        </w:rPr>
      </w:pPr>
    </w:p>
    <w:p w:rsidR="007A05E4" w:rsidRPr="009A496F" w:rsidRDefault="007A05E4">
      <w:pPr>
        <w:rPr>
          <w:rFonts w:cs="Calibri"/>
          <w:color w:val="00B0F0"/>
          <w:sz w:val="22"/>
          <w:szCs w:val="22"/>
        </w:rPr>
      </w:pPr>
      <w:r w:rsidRPr="009A496F">
        <w:rPr>
          <w:rFonts w:cs="Calibri"/>
          <w:color w:val="00B0F0"/>
          <w:sz w:val="22"/>
          <w:szCs w:val="22"/>
        </w:rPr>
        <w:t>Debat og diskussion</w:t>
      </w:r>
    </w:p>
    <w:p w:rsidR="007A05E4" w:rsidRPr="009A496F" w:rsidRDefault="007A05E4">
      <w:pPr>
        <w:rPr>
          <w:rFonts w:cs="Calibri"/>
          <w:color w:val="343434"/>
          <w:sz w:val="22"/>
          <w:szCs w:val="22"/>
        </w:rPr>
      </w:pPr>
      <w:r w:rsidRPr="009A496F">
        <w:rPr>
          <w:rFonts w:cs="Calibri"/>
          <w:color w:val="343434"/>
          <w:sz w:val="22"/>
          <w:szCs w:val="22"/>
        </w:rPr>
        <w:t xml:space="preserve">Under debatten blev der ironiseret over hastigheden hvormed bestyrelsen havde arbejdet med et 25 år gammelt forslag om at forenkle SFAHs fulde navn, at gøre det mere mundret og lette kommunikationen. Et medlem gjorde opmærksom på at SFAHs oprindelige navn for en kort tid hed Arbejderbevægelsens Historiske Selskab, da man ved den stiftende generalforsamling havde partipolitiske debatter mellem aktive og højtplacerede socialdemokrater og kommunister.  </w:t>
      </w:r>
    </w:p>
    <w:p w:rsidR="007A05E4" w:rsidRPr="009A496F" w:rsidRDefault="007A05E4">
      <w:pPr>
        <w:rPr>
          <w:sz w:val="22"/>
          <w:szCs w:val="22"/>
        </w:rPr>
      </w:pPr>
    </w:p>
    <w:p w:rsidR="007A05E4" w:rsidRPr="009A496F" w:rsidRDefault="007A05E4" w:rsidP="007A05E4">
      <w:pPr>
        <w:rPr>
          <w:color w:val="000000" w:themeColor="text1"/>
          <w:sz w:val="22"/>
          <w:szCs w:val="22"/>
        </w:rPr>
      </w:pPr>
      <w:r w:rsidRPr="009A496F">
        <w:rPr>
          <w:color w:val="000000" w:themeColor="text1"/>
          <w:sz w:val="22"/>
          <w:szCs w:val="22"/>
        </w:rPr>
        <w:t xml:space="preserve">Dirigenten satte derefter forslagene til afstemning. </w:t>
      </w:r>
      <w:r w:rsidRPr="009A496F">
        <w:rPr>
          <w:rFonts w:cs="Times New Roman"/>
          <w:color w:val="000000" w:themeColor="text1"/>
          <w:sz w:val="22"/>
          <w:szCs w:val="22"/>
        </w:rPr>
        <w:t>Ved afstemningen blev begge forslag godkendt med 100 % af de tilstedeværende medlemmers stemmer.</w:t>
      </w:r>
    </w:p>
    <w:p w:rsidR="00C81CED" w:rsidRPr="009A496F" w:rsidRDefault="00C81CED">
      <w:pPr>
        <w:rPr>
          <w:sz w:val="22"/>
          <w:szCs w:val="22"/>
        </w:rPr>
      </w:pPr>
    </w:p>
    <w:p w:rsidR="00C81CED" w:rsidRPr="009A496F" w:rsidRDefault="007A05E4">
      <w:pPr>
        <w:rPr>
          <w:b/>
          <w:color w:val="FF0000"/>
          <w:sz w:val="22"/>
          <w:szCs w:val="22"/>
        </w:rPr>
      </w:pPr>
      <w:r w:rsidRPr="009A496F">
        <w:rPr>
          <w:b/>
          <w:color w:val="FF0000"/>
          <w:sz w:val="22"/>
          <w:szCs w:val="22"/>
        </w:rPr>
        <w:t>Valg af bestyrelsesmedlemmer og arbejdende suppleanter</w:t>
      </w:r>
    </w:p>
    <w:p w:rsidR="007A05E4" w:rsidRPr="009A496F" w:rsidRDefault="007A05E4">
      <w:pPr>
        <w:rPr>
          <w:sz w:val="22"/>
          <w:szCs w:val="22"/>
        </w:rPr>
      </w:pPr>
    </w:p>
    <w:p w:rsidR="007A05E4" w:rsidRPr="009A496F" w:rsidRDefault="007A05E4">
      <w:pPr>
        <w:rPr>
          <w:color w:val="5B9BD5" w:themeColor="accent1"/>
          <w:sz w:val="22"/>
          <w:szCs w:val="22"/>
        </w:rPr>
      </w:pPr>
      <w:r w:rsidRPr="009A496F">
        <w:rPr>
          <w:color w:val="5B9BD5" w:themeColor="accent1"/>
          <w:sz w:val="22"/>
          <w:szCs w:val="22"/>
        </w:rPr>
        <w:t>Følgende bestyrelsesmedlemmer blev valgt af generalforsamlingen per akklamation:</w:t>
      </w:r>
    </w:p>
    <w:p w:rsidR="007A05E4" w:rsidRPr="009A496F" w:rsidRDefault="00E739C4">
      <w:pPr>
        <w:rPr>
          <w:sz w:val="22"/>
          <w:szCs w:val="22"/>
        </w:rPr>
      </w:pPr>
      <w:r w:rsidRPr="009A496F">
        <w:rPr>
          <w:sz w:val="22"/>
          <w:szCs w:val="22"/>
        </w:rPr>
        <w:t>Henning Grelle</w:t>
      </w:r>
    </w:p>
    <w:p w:rsidR="00E739C4" w:rsidRPr="009A496F" w:rsidRDefault="00E739C4">
      <w:pPr>
        <w:rPr>
          <w:sz w:val="22"/>
          <w:szCs w:val="22"/>
        </w:rPr>
      </w:pPr>
      <w:r w:rsidRPr="009A496F">
        <w:rPr>
          <w:sz w:val="22"/>
          <w:szCs w:val="22"/>
        </w:rPr>
        <w:t>Christoph Klinger</w:t>
      </w:r>
    </w:p>
    <w:p w:rsidR="00E739C4" w:rsidRPr="009A496F" w:rsidRDefault="00E739C4">
      <w:pPr>
        <w:rPr>
          <w:sz w:val="22"/>
          <w:szCs w:val="22"/>
        </w:rPr>
      </w:pPr>
      <w:r w:rsidRPr="009A496F">
        <w:rPr>
          <w:sz w:val="22"/>
          <w:szCs w:val="22"/>
        </w:rPr>
        <w:t>Mads Bruun Petersen</w:t>
      </w:r>
    </w:p>
    <w:p w:rsidR="00E739C4" w:rsidRPr="009A496F" w:rsidRDefault="00E739C4">
      <w:pPr>
        <w:rPr>
          <w:sz w:val="22"/>
          <w:szCs w:val="22"/>
        </w:rPr>
      </w:pPr>
      <w:r w:rsidRPr="009A496F">
        <w:rPr>
          <w:sz w:val="22"/>
          <w:szCs w:val="22"/>
        </w:rPr>
        <w:t>Line Rasmussen</w:t>
      </w:r>
    </w:p>
    <w:p w:rsidR="00E739C4" w:rsidRPr="009A496F" w:rsidRDefault="00E739C4">
      <w:pPr>
        <w:rPr>
          <w:sz w:val="22"/>
          <w:szCs w:val="22"/>
        </w:rPr>
      </w:pPr>
      <w:r w:rsidRPr="009A496F">
        <w:rPr>
          <w:sz w:val="22"/>
          <w:szCs w:val="22"/>
        </w:rPr>
        <w:t>Nils Bärenholdt</w:t>
      </w:r>
    </w:p>
    <w:p w:rsidR="00E739C4" w:rsidRPr="009A496F" w:rsidRDefault="00E739C4">
      <w:pPr>
        <w:rPr>
          <w:sz w:val="22"/>
          <w:szCs w:val="22"/>
        </w:rPr>
      </w:pPr>
    </w:p>
    <w:p w:rsidR="007A05E4" w:rsidRPr="009A496F" w:rsidRDefault="007A05E4">
      <w:pPr>
        <w:rPr>
          <w:color w:val="5B9BD5" w:themeColor="accent1"/>
          <w:sz w:val="22"/>
          <w:szCs w:val="22"/>
        </w:rPr>
      </w:pPr>
      <w:r w:rsidRPr="009A496F">
        <w:rPr>
          <w:color w:val="5B9BD5" w:themeColor="accent1"/>
          <w:sz w:val="22"/>
          <w:szCs w:val="22"/>
        </w:rPr>
        <w:t>Følgende arbejdende suppleanter blev valgt af generalforsamlingen per akklamation:</w:t>
      </w:r>
    </w:p>
    <w:p w:rsidR="00CA1AA9" w:rsidRPr="009A496F" w:rsidRDefault="00E739C4">
      <w:pPr>
        <w:rPr>
          <w:sz w:val="22"/>
          <w:szCs w:val="22"/>
        </w:rPr>
      </w:pPr>
      <w:r w:rsidRPr="009A496F">
        <w:rPr>
          <w:sz w:val="22"/>
          <w:szCs w:val="22"/>
        </w:rPr>
        <w:t>Margit Bech Vilstrup</w:t>
      </w:r>
    </w:p>
    <w:p w:rsidR="00E739C4" w:rsidRPr="009A496F" w:rsidRDefault="00E739C4">
      <w:pPr>
        <w:rPr>
          <w:sz w:val="22"/>
          <w:szCs w:val="22"/>
        </w:rPr>
      </w:pPr>
      <w:r w:rsidRPr="009A496F">
        <w:rPr>
          <w:sz w:val="22"/>
          <w:szCs w:val="22"/>
        </w:rPr>
        <w:t>Mette Kjær Ovesen</w:t>
      </w:r>
    </w:p>
    <w:p w:rsidR="00E739C4" w:rsidRDefault="00E739C4">
      <w:pPr>
        <w:rPr>
          <w:sz w:val="22"/>
          <w:szCs w:val="22"/>
        </w:rPr>
      </w:pPr>
    </w:p>
    <w:p w:rsidR="009A496F" w:rsidRDefault="009A496F">
      <w:pPr>
        <w:rPr>
          <w:sz w:val="22"/>
          <w:szCs w:val="22"/>
        </w:rPr>
      </w:pPr>
    </w:p>
    <w:p w:rsidR="009A496F" w:rsidRDefault="009A496F">
      <w:pPr>
        <w:rPr>
          <w:sz w:val="22"/>
          <w:szCs w:val="22"/>
        </w:rPr>
      </w:pPr>
    </w:p>
    <w:p w:rsidR="009A496F" w:rsidRDefault="009A496F">
      <w:pPr>
        <w:rPr>
          <w:sz w:val="22"/>
          <w:szCs w:val="22"/>
        </w:rPr>
      </w:pPr>
    </w:p>
    <w:p w:rsidR="009A496F" w:rsidRPr="009A496F" w:rsidRDefault="009A496F">
      <w:pPr>
        <w:rPr>
          <w:sz w:val="22"/>
          <w:szCs w:val="22"/>
        </w:rPr>
      </w:pPr>
    </w:p>
    <w:p w:rsidR="00E739C4" w:rsidRPr="009A496F" w:rsidRDefault="00E739C4">
      <w:pPr>
        <w:rPr>
          <w:b/>
          <w:color w:val="FF0000"/>
          <w:sz w:val="22"/>
          <w:szCs w:val="22"/>
        </w:rPr>
      </w:pPr>
      <w:r w:rsidRPr="009A496F">
        <w:rPr>
          <w:b/>
          <w:color w:val="FF0000"/>
          <w:sz w:val="22"/>
          <w:szCs w:val="22"/>
        </w:rPr>
        <w:t>Valg af interne revisorer og revisorsuppleant</w:t>
      </w:r>
    </w:p>
    <w:p w:rsidR="00E739C4" w:rsidRPr="009A496F" w:rsidRDefault="00E739C4">
      <w:pPr>
        <w:rPr>
          <w:sz w:val="22"/>
          <w:szCs w:val="22"/>
        </w:rPr>
      </w:pPr>
    </w:p>
    <w:p w:rsidR="00E739C4" w:rsidRPr="009A496F" w:rsidRDefault="00E739C4">
      <w:pPr>
        <w:rPr>
          <w:color w:val="5B9BD5" w:themeColor="accent1"/>
          <w:sz w:val="22"/>
          <w:szCs w:val="22"/>
        </w:rPr>
      </w:pPr>
      <w:r w:rsidRPr="009A496F">
        <w:rPr>
          <w:color w:val="5B9BD5" w:themeColor="accent1"/>
          <w:sz w:val="22"/>
          <w:szCs w:val="22"/>
        </w:rPr>
        <w:t>Følgende interne revisorer blev valgt af generalforsamlingen per akklamation:</w:t>
      </w:r>
    </w:p>
    <w:p w:rsidR="00E739C4" w:rsidRPr="009A496F" w:rsidRDefault="00E739C4">
      <w:pPr>
        <w:rPr>
          <w:sz w:val="22"/>
          <w:szCs w:val="22"/>
        </w:rPr>
      </w:pPr>
      <w:r w:rsidRPr="009A496F">
        <w:rPr>
          <w:sz w:val="22"/>
          <w:szCs w:val="22"/>
        </w:rPr>
        <w:t>Bent Gravesen</w:t>
      </w:r>
    </w:p>
    <w:p w:rsidR="00E739C4" w:rsidRPr="009A496F" w:rsidRDefault="00E739C4">
      <w:pPr>
        <w:rPr>
          <w:sz w:val="22"/>
          <w:szCs w:val="22"/>
        </w:rPr>
      </w:pPr>
      <w:r w:rsidRPr="009A496F">
        <w:rPr>
          <w:sz w:val="22"/>
          <w:szCs w:val="22"/>
        </w:rPr>
        <w:t>Knus H. Nielsen</w:t>
      </w:r>
    </w:p>
    <w:p w:rsidR="00E739C4" w:rsidRPr="009A496F" w:rsidRDefault="00E739C4">
      <w:pPr>
        <w:rPr>
          <w:sz w:val="22"/>
          <w:szCs w:val="22"/>
        </w:rPr>
      </w:pPr>
    </w:p>
    <w:p w:rsidR="00E739C4" w:rsidRPr="009A496F" w:rsidRDefault="00E739C4">
      <w:pPr>
        <w:rPr>
          <w:color w:val="5B9BD5" w:themeColor="accent1"/>
          <w:sz w:val="22"/>
          <w:szCs w:val="22"/>
        </w:rPr>
      </w:pPr>
      <w:r w:rsidRPr="009A496F">
        <w:rPr>
          <w:color w:val="5B9BD5" w:themeColor="accent1"/>
          <w:sz w:val="22"/>
          <w:szCs w:val="22"/>
        </w:rPr>
        <w:t>Følgende revisorsuppleant blev valg af generalforsamlingen per akklamation:</w:t>
      </w:r>
    </w:p>
    <w:p w:rsidR="00E739C4" w:rsidRPr="009A496F" w:rsidRDefault="00E739C4">
      <w:pPr>
        <w:rPr>
          <w:sz w:val="22"/>
          <w:szCs w:val="22"/>
        </w:rPr>
      </w:pPr>
      <w:r w:rsidRPr="009A496F">
        <w:rPr>
          <w:sz w:val="22"/>
          <w:szCs w:val="22"/>
        </w:rPr>
        <w:t>Lars K. Christensen</w:t>
      </w:r>
    </w:p>
    <w:p w:rsidR="00706D7D" w:rsidRPr="009A496F" w:rsidRDefault="00706D7D">
      <w:pPr>
        <w:rPr>
          <w:sz w:val="22"/>
          <w:szCs w:val="22"/>
        </w:rPr>
      </w:pPr>
    </w:p>
    <w:p w:rsidR="00706D7D" w:rsidRPr="009A496F" w:rsidRDefault="00E739C4">
      <w:pPr>
        <w:rPr>
          <w:color w:val="FF0000"/>
          <w:sz w:val="22"/>
          <w:szCs w:val="22"/>
        </w:rPr>
      </w:pPr>
      <w:r w:rsidRPr="009A496F">
        <w:rPr>
          <w:color w:val="FF0000"/>
          <w:sz w:val="22"/>
          <w:szCs w:val="22"/>
        </w:rPr>
        <w:t>Evt.</w:t>
      </w:r>
    </w:p>
    <w:p w:rsidR="00E739C4" w:rsidRPr="009A496F" w:rsidRDefault="00E739C4">
      <w:pPr>
        <w:rPr>
          <w:sz w:val="22"/>
          <w:szCs w:val="22"/>
        </w:rPr>
      </w:pPr>
      <w:r w:rsidRPr="009A496F">
        <w:rPr>
          <w:sz w:val="22"/>
          <w:szCs w:val="22"/>
        </w:rPr>
        <w:t xml:space="preserve">Generalforsamlingen efterlyste flere af bestyrelsens medlemmer og især medlemmerne af </w:t>
      </w:r>
      <w:r w:rsidRPr="009A496F">
        <w:rPr>
          <w:i/>
          <w:sz w:val="22"/>
          <w:szCs w:val="22"/>
        </w:rPr>
        <w:t>Arbejderhistorie</w:t>
      </w:r>
      <w:r w:rsidRPr="009A496F">
        <w:rPr>
          <w:sz w:val="22"/>
          <w:szCs w:val="22"/>
        </w:rPr>
        <w:t>-redaktionen. Anette Eklund Hansen vil videregive beskeden.</w:t>
      </w:r>
    </w:p>
    <w:p w:rsidR="00E739C4" w:rsidRPr="009A496F" w:rsidRDefault="00E739C4">
      <w:pPr>
        <w:rPr>
          <w:sz w:val="22"/>
          <w:szCs w:val="22"/>
        </w:rPr>
      </w:pPr>
    </w:p>
    <w:p w:rsidR="00E739C4" w:rsidRPr="009A496F" w:rsidRDefault="00E739C4">
      <w:pPr>
        <w:rPr>
          <w:sz w:val="22"/>
          <w:szCs w:val="22"/>
        </w:rPr>
      </w:pPr>
      <w:r w:rsidRPr="009A496F">
        <w:rPr>
          <w:sz w:val="22"/>
          <w:szCs w:val="22"/>
        </w:rPr>
        <w:t>Dirigenten afsluttede SFAHs generalforsamling 2016 og takkede for god ro og orden.</w:t>
      </w:r>
    </w:p>
    <w:p w:rsidR="007946A4" w:rsidRDefault="007946A4"/>
    <w:p w:rsidR="007946A4" w:rsidRDefault="007946A4"/>
    <w:sectPr w:rsidR="007946A4" w:rsidSect="00413EA7">
      <w:pgSz w:w="11900" w:h="16840"/>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7F7882"/>
    <w:multiLevelType w:val="hybridMultilevel"/>
    <w:tmpl w:val="0610DF40"/>
    <w:lvl w:ilvl="0" w:tplc="4F80584E">
      <w:start w:val="1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2455AA"/>
    <w:multiLevelType w:val="hybridMultilevel"/>
    <w:tmpl w:val="C46043B0"/>
    <w:lvl w:ilvl="0" w:tplc="8C46F2E4">
      <w:start w:val="1"/>
      <w:numFmt w:val="decimal"/>
      <w:lvlText w:val="%1."/>
      <w:lvlJc w:val="left"/>
      <w:pPr>
        <w:ind w:left="720" w:hanging="360"/>
      </w:pPr>
      <w:rPr>
        <w:rFonts w:cstheme="minorBidi"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271B8C"/>
    <w:multiLevelType w:val="hybridMultilevel"/>
    <w:tmpl w:val="68B0BCE2"/>
    <w:lvl w:ilvl="0" w:tplc="5E36B45A">
      <w:start w:val="15"/>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A074E27"/>
    <w:multiLevelType w:val="hybridMultilevel"/>
    <w:tmpl w:val="7054A91A"/>
    <w:lvl w:ilvl="0" w:tplc="93742D34">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032357B"/>
    <w:multiLevelType w:val="hybridMultilevel"/>
    <w:tmpl w:val="1C22A9EE"/>
    <w:lvl w:ilvl="0" w:tplc="897866D4">
      <w:start w:val="1"/>
      <w:numFmt w:val="decimal"/>
      <w:lvlText w:val="%1."/>
      <w:lvlJc w:val="left"/>
      <w:pPr>
        <w:ind w:left="720" w:hanging="360"/>
      </w:pPr>
      <w:rPr>
        <w:rFonts w:hint="default"/>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0D73EDD"/>
    <w:multiLevelType w:val="hybridMultilevel"/>
    <w:tmpl w:val="E60032E0"/>
    <w:lvl w:ilvl="0" w:tplc="2D300E46">
      <w:start w:val="1"/>
      <w:numFmt w:val="decimal"/>
      <w:lvlText w:val="%1."/>
      <w:lvlJc w:val="left"/>
      <w:pPr>
        <w:ind w:left="720" w:hanging="360"/>
      </w:pPr>
      <w:rPr>
        <w:rFonts w:cstheme="minorBidi"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1304"/>
  <w:hyphenationZone w:val="425"/>
  <w:characterSpacingControl w:val="doNotCompress"/>
  <w:savePreviewPicture/>
  <w:compat/>
  <w:rsids>
    <w:rsidRoot w:val="00556CCC"/>
    <w:rsid w:val="00011059"/>
    <w:rsid w:val="00027C70"/>
    <w:rsid w:val="0003463F"/>
    <w:rsid w:val="00196F4C"/>
    <w:rsid w:val="00256B21"/>
    <w:rsid w:val="002D6967"/>
    <w:rsid w:val="00345F18"/>
    <w:rsid w:val="003B0053"/>
    <w:rsid w:val="00413EA7"/>
    <w:rsid w:val="004435E7"/>
    <w:rsid w:val="00556CCC"/>
    <w:rsid w:val="00597F5E"/>
    <w:rsid w:val="00652378"/>
    <w:rsid w:val="00706D7D"/>
    <w:rsid w:val="007946A4"/>
    <w:rsid w:val="007A05E4"/>
    <w:rsid w:val="007E5276"/>
    <w:rsid w:val="008640CF"/>
    <w:rsid w:val="009A496F"/>
    <w:rsid w:val="00A06989"/>
    <w:rsid w:val="00A516AD"/>
    <w:rsid w:val="00A63874"/>
    <w:rsid w:val="00AA27B6"/>
    <w:rsid w:val="00B233E1"/>
    <w:rsid w:val="00C57370"/>
    <w:rsid w:val="00C81CED"/>
    <w:rsid w:val="00CA1AA9"/>
    <w:rsid w:val="00CA4412"/>
    <w:rsid w:val="00D14F82"/>
    <w:rsid w:val="00DD38F1"/>
    <w:rsid w:val="00DF1073"/>
    <w:rsid w:val="00E739C4"/>
    <w:rsid w:val="00FA1256"/>
    <w:rsid w:val="00FC1DA9"/>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18"/>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4435E7"/>
    <w:pPr>
      <w:ind w:left="720"/>
      <w:contextualSpacing/>
    </w:pPr>
  </w:style>
  <w:style w:type="character" w:styleId="Hyperlink">
    <w:name w:val="Hyperlink"/>
    <w:basedOn w:val="Standardskrifttypeiafsnit"/>
    <w:uiPriority w:val="99"/>
    <w:unhideWhenUsed/>
    <w:rsid w:val="0003463F"/>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idsskrift.dk" TargetMode="External"/><Relationship Id="rId7" Type="http://schemas.openxmlformats.org/officeDocument/2006/relationships/hyperlink" Target="http://www.sfah.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9547</Characters>
  <Application>Microsoft Word 12.0.0</Application>
  <DocSecurity>0</DocSecurity>
  <Lines>79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Klinger</dc:creator>
  <cp:keywords/>
  <dc:description/>
  <cp:lastModifiedBy>Jacob Jensen</cp:lastModifiedBy>
  <cp:revision>2</cp:revision>
  <dcterms:created xsi:type="dcterms:W3CDTF">2016-04-22T08:21:00Z</dcterms:created>
  <dcterms:modified xsi:type="dcterms:W3CDTF">2016-04-22T08:21:00Z</dcterms:modified>
</cp:coreProperties>
</file>